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72542" w14:textId="77777777" w:rsidR="001D699C" w:rsidRPr="00527731" w:rsidRDefault="001D699C" w:rsidP="001D699C">
      <w:pPr>
        <w:spacing w:line="276" w:lineRule="auto"/>
        <w:jc w:val="center"/>
        <w:rPr>
          <w:b/>
        </w:rPr>
      </w:pPr>
      <w:r w:rsidRPr="00527731">
        <w:rPr>
          <w:b/>
        </w:rPr>
        <w:t>Методические рекомендации для обучающихся</w:t>
      </w:r>
    </w:p>
    <w:p w14:paraId="416D13FE" w14:textId="77777777" w:rsidR="001D699C" w:rsidRPr="00527731" w:rsidRDefault="001D699C" w:rsidP="001D699C">
      <w:pPr>
        <w:shd w:val="clear" w:color="auto" w:fill="FFFFFF"/>
        <w:tabs>
          <w:tab w:val="left" w:leader="dot" w:pos="7721"/>
        </w:tabs>
        <w:spacing w:line="276" w:lineRule="auto"/>
        <w:ind w:left="720" w:right="470"/>
        <w:jc w:val="center"/>
        <w:rPr>
          <w:b/>
          <w:bCs/>
          <w:color w:val="000000"/>
          <w:w w:val="101"/>
        </w:rPr>
      </w:pPr>
      <w:r w:rsidRPr="00527731">
        <w:rPr>
          <w:b/>
          <w:bCs/>
          <w:color w:val="000000"/>
          <w:w w:val="101"/>
        </w:rPr>
        <w:t>Раздел дисциплины «Гематология»</w:t>
      </w:r>
    </w:p>
    <w:p w14:paraId="10A4C7E6" w14:textId="77777777" w:rsidR="001D699C" w:rsidRPr="00527731" w:rsidRDefault="001D699C" w:rsidP="001D699C">
      <w:pPr>
        <w:shd w:val="clear" w:color="auto" w:fill="FFFFFF"/>
        <w:tabs>
          <w:tab w:val="left" w:leader="dot" w:pos="7721"/>
        </w:tabs>
        <w:spacing w:line="276" w:lineRule="auto"/>
        <w:ind w:left="720" w:right="470"/>
        <w:jc w:val="center"/>
        <w:rPr>
          <w:b/>
          <w:bCs/>
          <w:color w:val="000000"/>
          <w:w w:val="101"/>
        </w:rPr>
      </w:pPr>
      <w:r w:rsidRPr="00527731">
        <w:rPr>
          <w:b/>
          <w:bCs/>
          <w:color w:val="000000"/>
          <w:w w:val="101"/>
        </w:rPr>
        <w:t>5 курс</w:t>
      </w:r>
    </w:p>
    <w:p w14:paraId="1C95871E" w14:textId="77777777" w:rsidR="001D699C" w:rsidRPr="00527731" w:rsidRDefault="001D699C" w:rsidP="001D699C">
      <w:pPr>
        <w:shd w:val="clear" w:color="auto" w:fill="FFFFFF"/>
        <w:tabs>
          <w:tab w:val="left" w:leader="dot" w:pos="7721"/>
        </w:tabs>
        <w:spacing w:line="276" w:lineRule="auto"/>
        <w:ind w:left="720" w:right="470"/>
        <w:jc w:val="center"/>
        <w:rPr>
          <w:b/>
          <w:bCs/>
          <w:color w:val="000000"/>
          <w:spacing w:val="-10"/>
          <w:w w:val="101"/>
        </w:rPr>
      </w:pPr>
    </w:p>
    <w:p w14:paraId="2F6D4518" w14:textId="77777777" w:rsidR="001D699C" w:rsidRDefault="001D699C" w:rsidP="001D699C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b/>
          <w:color w:val="000000"/>
          <w:spacing w:val="-10"/>
          <w:w w:val="101"/>
          <w:u w:val="single"/>
        </w:rPr>
      </w:pPr>
      <w:r w:rsidRPr="00097D1C">
        <w:rPr>
          <w:b/>
          <w:color w:val="000000"/>
          <w:spacing w:val="-10"/>
          <w:w w:val="101"/>
          <w:u w:val="single"/>
        </w:rPr>
        <w:t>Клиническое практическое занятие №1.</w:t>
      </w:r>
    </w:p>
    <w:p w14:paraId="1F6FDBDA" w14:textId="77777777" w:rsidR="001D699C" w:rsidRPr="00097D1C" w:rsidRDefault="001D699C" w:rsidP="001D699C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b/>
          <w:color w:val="000000"/>
          <w:spacing w:val="-10"/>
          <w:w w:val="101"/>
          <w:u w:val="single"/>
        </w:rPr>
      </w:pPr>
    </w:p>
    <w:p w14:paraId="0E00703B" w14:textId="0F1C88F6" w:rsidR="001D699C" w:rsidRPr="00527731" w:rsidRDefault="001D699C" w:rsidP="001D699C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-1"/>
        <w:jc w:val="both"/>
        <w:rPr>
          <w:b/>
          <w:bCs/>
          <w:i/>
          <w:iCs/>
          <w:color w:val="000000"/>
          <w:spacing w:val="-10"/>
          <w:w w:val="101"/>
        </w:rPr>
      </w:pPr>
      <w:r w:rsidRPr="00527731">
        <w:rPr>
          <w:b/>
          <w:bCs/>
          <w:i/>
          <w:iCs/>
          <w:color w:val="000000"/>
          <w:spacing w:val="-10"/>
          <w:w w:val="101"/>
        </w:rPr>
        <w:t>Тема заняти</w:t>
      </w:r>
      <w:r>
        <w:rPr>
          <w:b/>
          <w:bCs/>
          <w:i/>
          <w:iCs/>
          <w:color w:val="000000"/>
          <w:spacing w:val="-10"/>
          <w:w w:val="101"/>
        </w:rPr>
        <w:t>я «</w:t>
      </w:r>
      <w:r>
        <w:rPr>
          <w:b/>
          <w:bCs/>
          <w:i/>
          <w:iCs/>
          <w:color w:val="000000"/>
          <w:spacing w:val="-10"/>
          <w:w w:val="101"/>
        </w:rPr>
        <w:t>Дифференциальный</w:t>
      </w:r>
      <w:r>
        <w:rPr>
          <w:b/>
          <w:bCs/>
          <w:i/>
          <w:iCs/>
          <w:color w:val="000000"/>
          <w:spacing w:val="-10"/>
          <w:w w:val="101"/>
        </w:rPr>
        <w:t xml:space="preserve"> диагноз и лечение </w:t>
      </w:r>
      <w:r w:rsidRPr="00527731">
        <w:rPr>
          <w:b/>
          <w:bCs/>
          <w:i/>
          <w:iCs/>
          <w:color w:val="000000"/>
          <w:spacing w:val="-10"/>
          <w:w w:val="101"/>
        </w:rPr>
        <w:t xml:space="preserve">анемий» </w:t>
      </w:r>
    </w:p>
    <w:p w14:paraId="41DE37FD" w14:textId="77777777" w:rsidR="001D699C" w:rsidRPr="00527731" w:rsidRDefault="001D699C" w:rsidP="001D699C">
      <w:pPr>
        <w:tabs>
          <w:tab w:val="left" w:pos="8789"/>
        </w:tabs>
        <w:spacing w:line="276" w:lineRule="auto"/>
        <w:jc w:val="both"/>
        <w:rPr>
          <w:b/>
        </w:rPr>
      </w:pPr>
    </w:p>
    <w:p w14:paraId="0516B35D" w14:textId="77777777" w:rsidR="001D699C" w:rsidRPr="00527731" w:rsidRDefault="001D699C" w:rsidP="001D699C">
      <w:pPr>
        <w:tabs>
          <w:tab w:val="left" w:pos="8789"/>
        </w:tabs>
        <w:spacing w:line="276" w:lineRule="auto"/>
        <w:jc w:val="both"/>
      </w:pPr>
      <w:r w:rsidRPr="00527731">
        <w:rPr>
          <w:b/>
        </w:rPr>
        <w:t xml:space="preserve">Цель занятия: </w:t>
      </w:r>
      <w:r w:rsidRPr="00527731">
        <w:t>овладеть алгоритмами диагностического поиска и лечения больных с основными формами анемий.</w:t>
      </w:r>
    </w:p>
    <w:p w14:paraId="52EBB114" w14:textId="77777777" w:rsidR="001D699C" w:rsidRPr="00527731" w:rsidRDefault="001D699C" w:rsidP="001D699C">
      <w:pPr>
        <w:spacing w:line="276" w:lineRule="auto"/>
        <w:jc w:val="both"/>
      </w:pPr>
      <w:r w:rsidRPr="00527731">
        <w:rPr>
          <w:b/>
        </w:rPr>
        <w:t>Задачи занятия:</w:t>
      </w:r>
    </w:p>
    <w:p w14:paraId="36F5323E" w14:textId="77777777" w:rsidR="001D699C" w:rsidRPr="00527731" w:rsidRDefault="001D699C" w:rsidP="001D699C">
      <w:pPr>
        <w:pStyle w:val="a7"/>
        <w:numPr>
          <w:ilvl w:val="0"/>
          <w:numId w:val="1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spacing w:val="-10"/>
          <w:w w:val="101"/>
        </w:rPr>
      </w:pPr>
      <w:r w:rsidRPr="00527731">
        <w:t xml:space="preserve">совершенствовать теоретические знания в области этиологии, патогенеза, особенностей клинических проявлений, методов диагностики и дифференциальной диагностики, подходов к лечению </w:t>
      </w:r>
      <w:r w:rsidRPr="00527731">
        <w:rPr>
          <w:color w:val="000000"/>
          <w:spacing w:val="-10"/>
          <w:w w:val="101"/>
        </w:rPr>
        <w:t xml:space="preserve">анемий; </w:t>
      </w:r>
    </w:p>
    <w:p w14:paraId="77955687" w14:textId="77777777" w:rsidR="001D699C" w:rsidRPr="00527731" w:rsidRDefault="001D699C" w:rsidP="001D699C">
      <w:pPr>
        <w:pStyle w:val="a7"/>
        <w:numPr>
          <w:ilvl w:val="0"/>
          <w:numId w:val="1"/>
        </w:numPr>
        <w:spacing w:line="276" w:lineRule="auto"/>
        <w:ind w:left="284" w:hanging="284"/>
        <w:jc w:val="both"/>
      </w:pPr>
      <w:r w:rsidRPr="00527731">
        <w:t>совершенствовать навыки клинического обследования пациентов с заболеваниями системы крови;</w:t>
      </w:r>
    </w:p>
    <w:p w14:paraId="3725695D" w14:textId="77777777" w:rsidR="001D699C" w:rsidRPr="00527731" w:rsidRDefault="001D699C" w:rsidP="001D699C">
      <w:pPr>
        <w:pStyle w:val="a7"/>
        <w:numPr>
          <w:ilvl w:val="0"/>
          <w:numId w:val="1"/>
        </w:numPr>
        <w:spacing w:line="276" w:lineRule="auto"/>
        <w:ind w:left="284" w:hanging="284"/>
        <w:jc w:val="both"/>
      </w:pPr>
      <w:r w:rsidRPr="00527731">
        <w:t>сформировать умения и навыки диагностики, дифференциальной диагностики и лечения ан</w:t>
      </w:r>
      <w:r w:rsidRPr="00527731">
        <w:rPr>
          <w:color w:val="000000"/>
          <w:spacing w:val="-10"/>
          <w:w w:val="101"/>
        </w:rPr>
        <w:t>емий в соответствии с действующими порядками оказания медицинской помощи, клиническими рекомендациями и стандартами;</w:t>
      </w:r>
    </w:p>
    <w:p w14:paraId="3147D30D" w14:textId="77777777" w:rsidR="001D699C" w:rsidRPr="00527731" w:rsidRDefault="001D699C" w:rsidP="001D699C">
      <w:pPr>
        <w:pStyle w:val="a7"/>
        <w:numPr>
          <w:ilvl w:val="0"/>
          <w:numId w:val="1"/>
        </w:numPr>
        <w:spacing w:line="276" w:lineRule="auto"/>
        <w:ind w:left="284" w:hanging="284"/>
        <w:jc w:val="both"/>
      </w:pPr>
      <w:r w:rsidRPr="00527731">
        <w:rPr>
          <w:color w:val="000000"/>
          <w:spacing w:val="-10"/>
          <w:w w:val="101"/>
        </w:rPr>
        <w:t>сформировать и совершенствовать навыки оформления медицинской карты стационарного больного, в том числе в электронном виде;</w:t>
      </w:r>
    </w:p>
    <w:p w14:paraId="2B787164" w14:textId="77777777" w:rsidR="001D699C" w:rsidRPr="00527731" w:rsidRDefault="001D699C" w:rsidP="001D699C">
      <w:pPr>
        <w:pStyle w:val="a7"/>
        <w:numPr>
          <w:ilvl w:val="0"/>
          <w:numId w:val="1"/>
        </w:numPr>
        <w:spacing w:after="200" w:line="276" w:lineRule="auto"/>
        <w:ind w:left="284" w:hanging="284"/>
        <w:jc w:val="both"/>
      </w:pPr>
      <w:r w:rsidRPr="00527731">
        <w:rPr>
          <w:color w:val="000000"/>
          <w:spacing w:val="-10"/>
          <w:w w:val="101"/>
        </w:rPr>
        <w:t>сформировать и совершенствовать навыки и</w:t>
      </w:r>
      <w:r w:rsidRPr="00527731">
        <w:t>спользования в своей работе информационных систем в сфере здравоохранения и информационно-телекоммуникационной сети «Интернет»</w:t>
      </w:r>
    </w:p>
    <w:p w14:paraId="46A2D0BC" w14:textId="77777777" w:rsidR="001D699C" w:rsidRPr="00527731" w:rsidRDefault="001D699C" w:rsidP="001D699C">
      <w:pPr>
        <w:spacing w:line="276" w:lineRule="auto"/>
        <w:jc w:val="both"/>
        <w:rPr>
          <w:b/>
        </w:rPr>
      </w:pPr>
      <w:r w:rsidRPr="00527731">
        <w:rPr>
          <w:b/>
        </w:rPr>
        <w:t>2. Основные понятия, которые должны быть усвоены в процессе изучения темы (глоссарий)</w:t>
      </w:r>
    </w:p>
    <w:p w14:paraId="6F2E9A1B" w14:textId="77777777" w:rsidR="001D699C" w:rsidRPr="00527731" w:rsidRDefault="001D699C" w:rsidP="001D699C">
      <w:pPr>
        <w:spacing w:line="276" w:lineRule="auto"/>
        <w:jc w:val="both"/>
        <w:rPr>
          <w:color w:val="202124"/>
          <w:shd w:val="clear" w:color="auto" w:fill="FFFFFF"/>
        </w:rPr>
      </w:pPr>
      <w:r w:rsidRPr="00527731">
        <w:rPr>
          <w:color w:val="202124"/>
          <w:shd w:val="clear" w:color="auto" w:fill="FFFFFF"/>
        </w:rPr>
        <w:t xml:space="preserve">1.Анемия - </w:t>
      </w:r>
      <w:r w:rsidRPr="00527731">
        <w:rPr>
          <w:bCs/>
        </w:rPr>
        <w:t>клинико-гематологический симптомокомплекс, характеризующийся уменьшением содержания НВ (и в большинстве случаев эритроцитов и гематокрита) в единице объема крови, что приводит к гипоксемии и гипоксии органов и тканей.</w:t>
      </w:r>
      <w:r w:rsidRPr="00527731">
        <w:rPr>
          <w:color w:val="202124"/>
          <w:shd w:val="clear" w:color="auto" w:fill="FFFFFF"/>
        </w:rPr>
        <w:t> </w:t>
      </w:r>
    </w:p>
    <w:p w14:paraId="69DAE788" w14:textId="77777777" w:rsidR="001D699C" w:rsidRPr="00527731" w:rsidRDefault="001D699C" w:rsidP="001D699C">
      <w:pPr>
        <w:spacing w:line="276" w:lineRule="auto"/>
        <w:jc w:val="both"/>
      </w:pPr>
      <w:r w:rsidRPr="00527731">
        <w:t>2.Железодефицитная анемия- клинико-гематологический симптомокомплекс, развивающийся вследствие снижения содержания железа в организме (в сыворотке крови, костном мозге и депо), в результате которого происходит нарушение синтеза гемоглобина</w:t>
      </w:r>
    </w:p>
    <w:p w14:paraId="0DF131A3" w14:textId="77777777" w:rsidR="001D699C" w:rsidRPr="00527731" w:rsidRDefault="001D699C" w:rsidP="001D699C">
      <w:pPr>
        <w:spacing w:line="276" w:lineRule="auto"/>
        <w:jc w:val="both"/>
        <w:rPr>
          <w:bCs/>
        </w:rPr>
      </w:pPr>
      <w:r w:rsidRPr="00527731">
        <w:t xml:space="preserve">3.Мегалобластные анемии- анемии, обусловленные нарушением синтеза ДНК в </w:t>
      </w:r>
      <w:proofErr w:type="spellStart"/>
      <w:r w:rsidRPr="00527731">
        <w:t>эритрокариоцитах</w:t>
      </w:r>
      <w:proofErr w:type="spellEnd"/>
      <w:r w:rsidRPr="00527731">
        <w:t xml:space="preserve"> костного мозга вследствие дефицита витамина В12 или фолиевой кислоты и характеризующиеся </w:t>
      </w:r>
      <w:proofErr w:type="spellStart"/>
      <w:r w:rsidRPr="00527731">
        <w:t>мегалобластическим</w:t>
      </w:r>
      <w:proofErr w:type="spellEnd"/>
      <w:r w:rsidRPr="00527731">
        <w:t xml:space="preserve"> типом кроветворения</w:t>
      </w:r>
      <w:r w:rsidRPr="00527731">
        <w:rPr>
          <w:bCs/>
        </w:rPr>
        <w:t>.</w:t>
      </w:r>
    </w:p>
    <w:p w14:paraId="7909FCE6" w14:textId="77777777" w:rsidR="001D699C" w:rsidRPr="00527731" w:rsidRDefault="001D699C" w:rsidP="001D699C">
      <w:pPr>
        <w:spacing w:line="276" w:lineRule="auto"/>
        <w:jc w:val="both"/>
        <w:rPr>
          <w:bCs/>
        </w:rPr>
      </w:pPr>
      <w:r w:rsidRPr="00527731">
        <w:rPr>
          <w:bCs/>
        </w:rPr>
        <w:t xml:space="preserve">4.Гемолитические анемии- </w:t>
      </w:r>
      <w:r w:rsidRPr="00527731">
        <w:t>группа анемий, характеризующаяся синдромом гемолиза- повышенным разрушением эритроцитов и укорочением продолжительности их жизни</w:t>
      </w:r>
    </w:p>
    <w:p w14:paraId="0F37F6B9" w14:textId="77777777" w:rsidR="001D699C" w:rsidRPr="00527731" w:rsidRDefault="001D699C" w:rsidP="001D699C">
      <w:pPr>
        <w:spacing w:line="276" w:lineRule="auto"/>
        <w:jc w:val="both"/>
      </w:pPr>
      <w:r w:rsidRPr="00527731">
        <w:rPr>
          <w:bCs/>
        </w:rPr>
        <w:t xml:space="preserve">5.Талассемия- </w:t>
      </w:r>
      <w:r w:rsidRPr="00527731">
        <w:t xml:space="preserve">наследственная гемолитическая анемия, обусловленная нарушением синтеза гемоглобина в результате уменьшения или отсутствия одной или нескольких </w:t>
      </w:r>
      <w:proofErr w:type="spellStart"/>
      <w:r w:rsidRPr="00527731">
        <w:t>глобиновых</w:t>
      </w:r>
      <w:proofErr w:type="spellEnd"/>
      <w:r w:rsidRPr="00527731">
        <w:t xml:space="preserve"> цепей.</w:t>
      </w:r>
    </w:p>
    <w:p w14:paraId="7100D1B9" w14:textId="77777777" w:rsidR="001D699C" w:rsidRPr="00527731" w:rsidRDefault="001D699C" w:rsidP="001D699C">
      <w:pPr>
        <w:spacing w:line="276" w:lineRule="auto"/>
        <w:jc w:val="both"/>
      </w:pPr>
      <w:r w:rsidRPr="00527731">
        <w:t>6.Ферротерапия –терапия, направленная на устранение дефицита железа в организме.</w:t>
      </w:r>
    </w:p>
    <w:p w14:paraId="477AA117" w14:textId="77777777" w:rsidR="001D699C" w:rsidRPr="00527731" w:rsidRDefault="001D699C" w:rsidP="001D699C">
      <w:pPr>
        <w:spacing w:line="276" w:lineRule="auto"/>
        <w:jc w:val="both"/>
      </w:pPr>
      <w:r w:rsidRPr="00527731">
        <w:t>7.Неионные препараты железа- всасываются путем активной абсорбции, когда трехвалентное железо переносится на трансферрин и ферритин непосредственно из препарата</w:t>
      </w:r>
    </w:p>
    <w:p w14:paraId="4682C500" w14:textId="77777777" w:rsidR="001D699C" w:rsidRPr="00527731" w:rsidRDefault="001D699C" w:rsidP="001D699C">
      <w:pPr>
        <w:spacing w:line="276" w:lineRule="auto"/>
        <w:jc w:val="both"/>
        <w:rPr>
          <w:b/>
        </w:rPr>
      </w:pPr>
    </w:p>
    <w:p w14:paraId="21CC5C15" w14:textId="77777777" w:rsidR="001D699C" w:rsidRPr="00527731" w:rsidRDefault="001D699C" w:rsidP="001D699C">
      <w:pPr>
        <w:spacing w:line="276" w:lineRule="auto"/>
        <w:jc w:val="both"/>
        <w:rPr>
          <w:b/>
        </w:rPr>
      </w:pPr>
      <w:r w:rsidRPr="00527731">
        <w:rPr>
          <w:b/>
        </w:rPr>
        <w:lastRenderedPageBreak/>
        <w:t>3. Вопросы к занятию:</w:t>
      </w:r>
    </w:p>
    <w:p w14:paraId="37F54541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1. Интерпретация результатов клинического анализа крови </w:t>
      </w:r>
    </w:p>
    <w:p w14:paraId="576EAE38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2. Критерии и степени выраженности анемии </w:t>
      </w:r>
    </w:p>
    <w:p w14:paraId="4C1E91DB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3. Лабораторные признаки анемического синдрома </w:t>
      </w:r>
    </w:p>
    <w:p w14:paraId="4BCE4D88" w14:textId="77777777" w:rsidR="001D699C" w:rsidRPr="00527731" w:rsidRDefault="001D699C" w:rsidP="001D699C">
      <w:pPr>
        <w:spacing w:line="276" w:lineRule="auto"/>
        <w:jc w:val="both"/>
      </w:pPr>
      <w:r w:rsidRPr="00527731">
        <w:t>4. Объективные признаки анемического синдрома</w:t>
      </w:r>
    </w:p>
    <w:p w14:paraId="4481457B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5. Клиника и диагностика железодефицитной анемии (ЖДА) </w:t>
      </w:r>
    </w:p>
    <w:p w14:paraId="2E5348D1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6. Лабораторные и инструментальные исследования при ЖДА </w:t>
      </w:r>
    </w:p>
    <w:p w14:paraId="4C1D3831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7. Этиология и патогенез </w:t>
      </w:r>
      <w:proofErr w:type="spellStart"/>
      <w:r w:rsidRPr="00527731">
        <w:t>мегалобластных</w:t>
      </w:r>
      <w:proofErr w:type="spellEnd"/>
      <w:r w:rsidRPr="00527731">
        <w:t xml:space="preserve"> анемий </w:t>
      </w:r>
    </w:p>
    <w:p w14:paraId="18018778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8. Лабораторные и инструментальные исследования при </w:t>
      </w:r>
      <w:proofErr w:type="spellStart"/>
      <w:r w:rsidRPr="00527731">
        <w:t>мегалобластных</w:t>
      </w:r>
      <w:proofErr w:type="spellEnd"/>
      <w:r w:rsidRPr="00527731">
        <w:t xml:space="preserve"> анемиях </w:t>
      </w:r>
    </w:p>
    <w:p w14:paraId="0DB6CE01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9. Этиология и патогенез гемолитических анемий </w:t>
      </w:r>
    </w:p>
    <w:p w14:paraId="3909B3D0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10. Дифференциальная диагностика при гемолитическом синдроме </w:t>
      </w:r>
    </w:p>
    <w:p w14:paraId="4443F5EC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11. Понятие о внутрисосудистом и внутриклеточном гемолизе, критерии диагностики, наиболее частые причины </w:t>
      </w:r>
    </w:p>
    <w:p w14:paraId="7E3E43E2" w14:textId="77777777" w:rsidR="001D699C" w:rsidRPr="00527731" w:rsidRDefault="001D699C" w:rsidP="001D699C">
      <w:pPr>
        <w:spacing w:line="276" w:lineRule="auto"/>
        <w:jc w:val="both"/>
      </w:pPr>
      <w:r w:rsidRPr="00527731">
        <w:t>12. Апластическая анемия (АА)</w:t>
      </w:r>
    </w:p>
    <w:p w14:paraId="35BF3D8C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13. Дифференциальный диагноз ЖДА, АА, </w:t>
      </w:r>
      <w:proofErr w:type="spellStart"/>
      <w:r w:rsidRPr="00527731">
        <w:t>мегалобластных</w:t>
      </w:r>
      <w:proofErr w:type="spellEnd"/>
      <w:r w:rsidRPr="00527731">
        <w:t xml:space="preserve"> и гемолитических анемий </w:t>
      </w:r>
    </w:p>
    <w:p w14:paraId="04A8F4DC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14. Роль стернальной пункции при анемиях </w:t>
      </w:r>
    </w:p>
    <w:p w14:paraId="60C65CF5" w14:textId="77777777" w:rsidR="001D699C" w:rsidRPr="00527731" w:rsidRDefault="001D699C" w:rsidP="001D699C">
      <w:pPr>
        <w:spacing w:line="276" w:lineRule="auto"/>
        <w:ind w:left="426"/>
        <w:jc w:val="both"/>
        <w:rPr>
          <w:b/>
          <w:bCs/>
        </w:rPr>
      </w:pPr>
    </w:p>
    <w:p w14:paraId="34E91652" w14:textId="77777777" w:rsidR="001D699C" w:rsidRPr="00527731" w:rsidRDefault="001D699C" w:rsidP="001D699C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t>4.  Вопросы для самоконтроля</w:t>
      </w:r>
    </w:p>
    <w:p w14:paraId="6D0A102B" w14:textId="77777777" w:rsidR="001D699C" w:rsidRPr="00527731" w:rsidRDefault="001D699C" w:rsidP="001D699C">
      <w:pPr>
        <w:spacing w:line="276" w:lineRule="auto"/>
      </w:pPr>
      <w:r w:rsidRPr="00527731">
        <w:t xml:space="preserve">1. Проанализируйте механизмы развития анемий </w:t>
      </w:r>
    </w:p>
    <w:p w14:paraId="361B2D4B" w14:textId="77777777" w:rsidR="001D699C" w:rsidRPr="00527731" w:rsidRDefault="001D699C" w:rsidP="001D699C">
      <w:pPr>
        <w:spacing w:line="276" w:lineRule="auto"/>
      </w:pPr>
      <w:r w:rsidRPr="00527731">
        <w:t xml:space="preserve">2. Определите тактику врача при выявлении больного с анемией </w:t>
      </w:r>
    </w:p>
    <w:p w14:paraId="4BA570D6" w14:textId="77777777" w:rsidR="001D699C" w:rsidRPr="00527731" w:rsidRDefault="001D699C" w:rsidP="001D699C">
      <w:pPr>
        <w:spacing w:line="276" w:lineRule="auto"/>
      </w:pPr>
      <w:r w:rsidRPr="00527731">
        <w:t xml:space="preserve">3. Составьте план обследования больного анемией </w:t>
      </w:r>
    </w:p>
    <w:p w14:paraId="24E68C5F" w14:textId="77777777" w:rsidR="001D699C" w:rsidRPr="00527731" w:rsidRDefault="001D699C" w:rsidP="001D699C">
      <w:pPr>
        <w:spacing w:line="276" w:lineRule="auto"/>
      </w:pPr>
      <w:r w:rsidRPr="00527731">
        <w:t xml:space="preserve">4. Проведите дифференциальный диагноз заболеваний с анемическим синдромом </w:t>
      </w:r>
    </w:p>
    <w:p w14:paraId="3BA3EF0E" w14:textId="77777777" w:rsidR="001D699C" w:rsidRPr="00527731" w:rsidRDefault="001D699C" w:rsidP="001D699C">
      <w:pPr>
        <w:spacing w:line="276" w:lineRule="auto"/>
      </w:pPr>
      <w:r w:rsidRPr="00527731">
        <w:t xml:space="preserve">5. Составьте план профилактических мероприятий для предотвращения развития анемии </w:t>
      </w:r>
    </w:p>
    <w:p w14:paraId="1B16BE0F" w14:textId="77777777" w:rsidR="001D699C" w:rsidRPr="00527731" w:rsidRDefault="001D699C" w:rsidP="001D699C">
      <w:pPr>
        <w:spacing w:line="276" w:lineRule="auto"/>
        <w:rPr>
          <w:b/>
        </w:rPr>
      </w:pPr>
    </w:p>
    <w:p w14:paraId="52861459" w14:textId="77777777" w:rsidR="001D699C" w:rsidRPr="00527731" w:rsidRDefault="001D699C" w:rsidP="001D699C">
      <w:pPr>
        <w:spacing w:line="276" w:lineRule="auto"/>
      </w:pPr>
      <w:r w:rsidRPr="00527731">
        <w:rPr>
          <w:b/>
        </w:rPr>
        <w:t>5. Перечень литературы:</w:t>
      </w:r>
    </w:p>
    <w:p w14:paraId="7CC77E6F" w14:textId="77777777" w:rsidR="001D699C" w:rsidRPr="00527731" w:rsidRDefault="001D699C" w:rsidP="001D699C">
      <w:pPr>
        <w:spacing w:line="276" w:lineRule="auto"/>
        <w:jc w:val="both"/>
        <w:outlineLvl w:val="0"/>
        <w:rPr>
          <w:b/>
        </w:rPr>
      </w:pPr>
      <w:r w:rsidRPr="00527731">
        <w:rPr>
          <w:b/>
        </w:rPr>
        <w:t xml:space="preserve">Основная: </w:t>
      </w:r>
    </w:p>
    <w:p w14:paraId="0C4A5BF1" w14:textId="77777777" w:rsidR="001D699C" w:rsidRPr="00B34659" w:rsidRDefault="001D699C" w:rsidP="001D699C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 xml:space="preserve">1. Внутренние </w:t>
      </w:r>
      <w:proofErr w:type="gramStart"/>
      <w:r w:rsidRPr="00B34659">
        <w:rPr>
          <w:bCs/>
        </w:rPr>
        <w:t>болезни</w:t>
      </w:r>
      <w:r w:rsidRPr="00B34659">
        <w:t xml:space="preserve">  [</w:t>
      </w:r>
      <w:proofErr w:type="gramEnd"/>
      <w:r w:rsidRPr="00B34659">
        <w:t>Электронный ресурс</w:t>
      </w:r>
      <w:proofErr w:type="gramStart"/>
      <w:r w:rsidRPr="00B34659">
        <w:t>] :</w:t>
      </w:r>
      <w:proofErr w:type="gramEnd"/>
      <w:r w:rsidRPr="00B34659">
        <w:t xml:space="preserve"> учебник в 2-х т./ ред.: А. И. Мартынов, Ж. Д. </w:t>
      </w:r>
      <w:proofErr w:type="spellStart"/>
      <w:r w:rsidRPr="00B34659">
        <w:t>Кобалава</w:t>
      </w:r>
      <w:proofErr w:type="spellEnd"/>
      <w:r w:rsidRPr="00B34659">
        <w:t>, С. В. Моисеев</w:t>
      </w:r>
      <w:r w:rsidRPr="00B34659">
        <w:rPr>
          <w:bCs/>
        </w:rPr>
        <w:t>Т.1</w:t>
      </w:r>
      <w:r w:rsidRPr="00B34659">
        <w:t xml:space="preserve">: ГЭОТАР-Медиа, 2025. -784 с.- URL: </w:t>
      </w:r>
      <w:hyperlink r:id="rId5" w:history="1">
        <w:r w:rsidRPr="00B34659">
          <w:rPr>
            <w:rStyle w:val="ac"/>
            <w:color w:val="auto"/>
          </w:rPr>
          <w:t>https://www.studentlibrary.ru/ru/book/ISBN9785970494585.html</w:t>
        </w:r>
      </w:hyperlink>
    </w:p>
    <w:p w14:paraId="1BB5EA85" w14:textId="77777777" w:rsidR="001D699C" w:rsidRPr="00B34659" w:rsidRDefault="001D699C" w:rsidP="001D699C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 xml:space="preserve">2. Внутренние </w:t>
      </w:r>
      <w:proofErr w:type="gramStart"/>
      <w:r w:rsidRPr="00B34659">
        <w:rPr>
          <w:bCs/>
        </w:rPr>
        <w:t>болезни</w:t>
      </w:r>
      <w:r w:rsidRPr="00B34659">
        <w:t xml:space="preserve">  [</w:t>
      </w:r>
      <w:proofErr w:type="gramEnd"/>
      <w:r w:rsidRPr="00B34659">
        <w:t>Электронный ресурс</w:t>
      </w:r>
      <w:proofErr w:type="gramStart"/>
      <w:r w:rsidRPr="00B34659">
        <w:t>] :</w:t>
      </w:r>
      <w:proofErr w:type="gramEnd"/>
      <w:r w:rsidRPr="00B34659">
        <w:t xml:space="preserve"> учебник в 2-х т./ ред.: А. И. Мартынов, Ж. Д. </w:t>
      </w:r>
      <w:proofErr w:type="spellStart"/>
      <w:r w:rsidRPr="00B34659">
        <w:t>Кобалава</w:t>
      </w:r>
      <w:proofErr w:type="spellEnd"/>
      <w:r w:rsidRPr="00B34659">
        <w:t>, С. В. Моисеев</w:t>
      </w:r>
      <w:r w:rsidRPr="00B34659">
        <w:rPr>
          <w:bCs/>
        </w:rPr>
        <w:t>Т.2</w:t>
      </w:r>
      <w:r w:rsidRPr="00B34659">
        <w:t xml:space="preserve">: ГЭОТАР-Медиа, 2025. -704 с.- URL: </w:t>
      </w:r>
      <w:r w:rsidRPr="00B34659">
        <w:rPr>
          <w:u w:val="single"/>
        </w:rPr>
        <w:t>https://www.studentlibrary.ru/ru/book/ISBN9785970494592.html</w:t>
      </w:r>
    </w:p>
    <w:p w14:paraId="2CF2AC1C" w14:textId="77777777" w:rsidR="001D699C" w:rsidRPr="00B34659" w:rsidRDefault="001D699C" w:rsidP="001D699C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color w:val="000000"/>
        </w:rPr>
        <w:t>3. Подзолков В. И. Факультетская терапия: учебник / В. И. Подзолков, О. А. Кисляк. – М.: Медицинское информационное агентство, 2022. – 603 с.</w:t>
      </w:r>
    </w:p>
    <w:p w14:paraId="74C1860F" w14:textId="77777777" w:rsidR="001D699C" w:rsidRPr="00B34659" w:rsidRDefault="001D699C" w:rsidP="001D699C">
      <w:pPr>
        <w:spacing w:line="276" w:lineRule="auto"/>
        <w:jc w:val="both"/>
      </w:pPr>
    </w:p>
    <w:p w14:paraId="3F40F020" w14:textId="77777777" w:rsidR="001D699C" w:rsidRPr="00B34659" w:rsidRDefault="001D699C" w:rsidP="001D699C">
      <w:pPr>
        <w:shd w:val="clear" w:color="auto" w:fill="FFFFFF"/>
        <w:spacing w:line="276" w:lineRule="auto"/>
        <w:jc w:val="both"/>
        <w:rPr>
          <w:b/>
          <w:bCs/>
        </w:rPr>
      </w:pPr>
      <w:r w:rsidRPr="00B34659">
        <w:rPr>
          <w:b/>
          <w:bCs/>
        </w:rPr>
        <w:t>Дополнительная:</w:t>
      </w:r>
    </w:p>
    <w:p w14:paraId="3948CD13" w14:textId="77777777" w:rsidR="001D699C" w:rsidRPr="00B34659" w:rsidRDefault="001D699C" w:rsidP="001D699C">
      <w:pPr>
        <w:autoSpaceDE w:val="0"/>
        <w:autoSpaceDN w:val="0"/>
        <w:adjustRightInd w:val="0"/>
        <w:jc w:val="both"/>
      </w:pPr>
      <w:r w:rsidRPr="00B34659">
        <w:rPr>
          <w:bCs/>
        </w:rPr>
        <w:t>1.Анемический синдром в</w:t>
      </w:r>
      <w:r w:rsidRPr="00B34659">
        <w:t xml:space="preserve"> практике врача поликлиники [Электронный ресурс</w:t>
      </w:r>
      <w:proofErr w:type="gramStart"/>
      <w:r w:rsidRPr="00B34659">
        <w:t>] :</w:t>
      </w:r>
      <w:proofErr w:type="gramEnd"/>
      <w:r w:rsidRPr="00B34659">
        <w:t xml:space="preserve"> монография/ ред. В. Н. Ларина. -</w:t>
      </w:r>
      <w:proofErr w:type="gramStart"/>
      <w:r w:rsidRPr="00B34659">
        <w:t>Москва:  ГЭОТАР</w:t>
      </w:r>
      <w:proofErr w:type="gramEnd"/>
      <w:r w:rsidRPr="00B34659">
        <w:t xml:space="preserve">-Медиа, 2024. -176 с.- URL: </w:t>
      </w:r>
      <w:hyperlink r:id="rId6" w:history="1">
        <w:r w:rsidRPr="00B34659">
          <w:rPr>
            <w:rStyle w:val="ac"/>
          </w:rPr>
          <w:t>https://www.studentlibrary.ru/book/ISBN9785970482018.html</w:t>
        </w:r>
      </w:hyperlink>
    </w:p>
    <w:p w14:paraId="38F01663" w14:textId="77777777" w:rsidR="001D699C" w:rsidRPr="00A64391" w:rsidRDefault="001D699C" w:rsidP="001D699C">
      <w:pPr>
        <w:autoSpaceDE w:val="0"/>
        <w:autoSpaceDN w:val="0"/>
        <w:adjustRightInd w:val="0"/>
        <w:jc w:val="both"/>
        <w:rPr>
          <w:highlight w:val="yellow"/>
        </w:rPr>
      </w:pPr>
      <w:r w:rsidRPr="00B34659">
        <w:rPr>
          <w:bCs/>
        </w:rPr>
        <w:t>2.</w:t>
      </w:r>
      <w:proofErr w:type="gramStart"/>
      <w:r w:rsidRPr="00B34659">
        <w:rPr>
          <w:bCs/>
        </w:rPr>
        <w:t>Гематология</w:t>
      </w:r>
      <w:r w:rsidRPr="00B34659">
        <w:t xml:space="preserve">  [</w:t>
      </w:r>
      <w:proofErr w:type="gramEnd"/>
      <w:r w:rsidRPr="00B34659">
        <w:t>Электронный ресурс</w:t>
      </w:r>
      <w:proofErr w:type="gramStart"/>
      <w:r w:rsidRPr="00B34659">
        <w:t>] :</w:t>
      </w:r>
      <w:proofErr w:type="gramEnd"/>
      <w:r w:rsidRPr="00B34659">
        <w:t xml:space="preserve"> нац. </w:t>
      </w:r>
      <w:proofErr w:type="gramStart"/>
      <w:r w:rsidRPr="00B34659">
        <w:t>рук./</w:t>
      </w:r>
      <w:proofErr w:type="gramEnd"/>
      <w:r w:rsidRPr="00B34659">
        <w:t xml:space="preserve"> под ред. О. А. Рукавицына. -2-е изд., </w:t>
      </w:r>
      <w:proofErr w:type="spellStart"/>
      <w:r w:rsidRPr="00B34659">
        <w:t>испр</w:t>
      </w:r>
      <w:proofErr w:type="spellEnd"/>
      <w:proofErr w:type="gramStart"/>
      <w:r w:rsidRPr="00B34659">
        <w:t>.</w:t>
      </w:r>
      <w:proofErr w:type="gramEnd"/>
      <w:r w:rsidRPr="00B34659">
        <w:t xml:space="preserve"> и </w:t>
      </w:r>
      <w:proofErr w:type="gramStart"/>
      <w:r w:rsidRPr="00B34659">
        <w:t>доп..</w:t>
      </w:r>
      <w:proofErr w:type="gramEnd"/>
      <w:r w:rsidRPr="00B34659">
        <w:t xml:space="preserve"> -Москва: ГЭОТАР-Медиа, 2024. -916 с.- URL: https://www.studentlibrary.ru/ru/book/ISBN9785970481882.html</w:t>
      </w:r>
    </w:p>
    <w:p w14:paraId="6D97AE8D" w14:textId="77777777" w:rsidR="001D699C" w:rsidRPr="00527731" w:rsidRDefault="001D699C" w:rsidP="001D699C">
      <w:pPr>
        <w:spacing w:line="276" w:lineRule="auto"/>
        <w:jc w:val="both"/>
        <w:outlineLvl w:val="0"/>
      </w:pPr>
      <w:bookmarkStart w:id="0" w:name="_Hlk92302490"/>
      <w:r>
        <w:rPr>
          <w:bCs/>
        </w:rPr>
        <w:t>3.</w:t>
      </w:r>
      <w:r w:rsidRPr="00527731">
        <w:rPr>
          <w:bCs/>
        </w:rPr>
        <w:t xml:space="preserve">Рукавицын </w:t>
      </w:r>
      <w:proofErr w:type="spellStart"/>
      <w:proofErr w:type="gramStart"/>
      <w:r w:rsidRPr="00527731">
        <w:rPr>
          <w:bCs/>
        </w:rPr>
        <w:t>О.А</w:t>
      </w:r>
      <w:proofErr w:type="gramEnd"/>
      <w:r w:rsidRPr="00527731">
        <w:rPr>
          <w:bCs/>
        </w:rPr>
        <w:t>.</w:t>
      </w:r>
      <w:r w:rsidRPr="00527731">
        <w:t>Анемии</w:t>
      </w:r>
      <w:proofErr w:type="spellEnd"/>
      <w:r w:rsidRPr="00527731">
        <w:t>[Электронный ресурс]: руководство/ О.А.Рукавицын-</w:t>
      </w:r>
      <w:proofErr w:type="gramStart"/>
      <w:r w:rsidRPr="00527731">
        <w:t>Москва:ГЭОТАРМедиа</w:t>
      </w:r>
      <w:proofErr w:type="gramEnd"/>
      <w:r w:rsidRPr="00527731">
        <w:t xml:space="preserve">,2021.-352с. </w:t>
      </w:r>
    </w:p>
    <w:p w14:paraId="6F104836" w14:textId="77777777" w:rsidR="001D699C" w:rsidRDefault="001D699C" w:rsidP="001D699C">
      <w:pPr>
        <w:spacing w:line="276" w:lineRule="auto"/>
        <w:jc w:val="both"/>
        <w:outlineLvl w:val="0"/>
        <w:rPr>
          <w:color w:val="0000FF"/>
          <w:u w:val="single"/>
        </w:rPr>
      </w:pPr>
      <w:r w:rsidRPr="00527731">
        <w:t xml:space="preserve">Режим доступа: </w:t>
      </w:r>
      <w:hyperlink r:id="rId7" w:history="1">
        <w:r w:rsidRPr="00003095">
          <w:rPr>
            <w:rStyle w:val="ac"/>
          </w:rPr>
          <w:t>http://www.studentlibrary.ru/book/ISBN9785970433654.html</w:t>
        </w:r>
      </w:hyperlink>
      <w:r w:rsidRPr="00527731">
        <w:rPr>
          <w:color w:val="0000FF"/>
          <w:u w:val="single"/>
        </w:rPr>
        <w:t>.</w:t>
      </w:r>
      <w:bookmarkEnd w:id="0"/>
    </w:p>
    <w:p w14:paraId="5EAF3C85" w14:textId="77777777" w:rsidR="001D699C" w:rsidRPr="00527731" w:rsidRDefault="001D699C" w:rsidP="001D699C">
      <w:pPr>
        <w:spacing w:line="276" w:lineRule="auto"/>
        <w:jc w:val="both"/>
        <w:outlineLvl w:val="0"/>
        <w:rPr>
          <w:b/>
          <w:color w:val="0000FF"/>
          <w:u w:val="single"/>
        </w:rPr>
      </w:pPr>
    </w:p>
    <w:p w14:paraId="03B1B2BB" w14:textId="77777777" w:rsidR="001D699C" w:rsidRPr="00527731" w:rsidRDefault="001D699C" w:rsidP="001D699C">
      <w:pPr>
        <w:spacing w:line="276" w:lineRule="auto"/>
        <w:jc w:val="both"/>
        <w:rPr>
          <w:b/>
          <w:bCs/>
        </w:rPr>
      </w:pPr>
    </w:p>
    <w:p w14:paraId="53225F70" w14:textId="77777777" w:rsidR="001D699C" w:rsidRPr="00527731" w:rsidRDefault="001D699C" w:rsidP="001D699C">
      <w:pPr>
        <w:spacing w:line="276" w:lineRule="auto"/>
        <w:jc w:val="both"/>
      </w:pPr>
      <w:r w:rsidRPr="00527731">
        <w:rPr>
          <w:b/>
          <w:bCs/>
        </w:rPr>
        <w:lastRenderedPageBreak/>
        <w:t>6. Перечень ресурсов информационно-телекоммуникационной среды «Интернет», необходимых для освоения содержания темы:</w:t>
      </w:r>
    </w:p>
    <w:p w14:paraId="68B42BAB" w14:textId="77777777" w:rsidR="001D699C" w:rsidRPr="00527731" w:rsidRDefault="001D699C" w:rsidP="001D699C">
      <w:pPr>
        <w:spacing w:line="276" w:lineRule="auto"/>
        <w:jc w:val="both"/>
      </w:pPr>
      <w:r w:rsidRPr="00527731">
        <w:rPr>
          <w:bCs/>
        </w:rPr>
        <w:t xml:space="preserve">1. </w:t>
      </w:r>
      <w:hyperlink r:id="rId8" w:history="1">
        <w:r w:rsidRPr="00527731">
          <w:rPr>
            <w:rStyle w:val="ac"/>
            <w:lang w:val="en-US"/>
          </w:rPr>
          <w:t>http</w:t>
        </w:r>
        <w:r w:rsidRPr="00527731">
          <w:rPr>
            <w:rStyle w:val="ac"/>
          </w:rPr>
          <w:t>://</w:t>
        </w:r>
        <w:r w:rsidRPr="00527731">
          <w:rPr>
            <w:rStyle w:val="ac"/>
            <w:lang w:val="en-US"/>
          </w:rPr>
          <w:t>www</w:t>
        </w:r>
        <w:r w:rsidRPr="00527731">
          <w:rPr>
            <w:rStyle w:val="ac"/>
          </w:rPr>
          <w:t>.</w:t>
        </w:r>
        <w:r w:rsidRPr="00527731">
          <w:rPr>
            <w:rStyle w:val="ac"/>
            <w:lang w:val="en-US"/>
          </w:rPr>
          <w:t>blood</w:t>
        </w:r>
        <w:r w:rsidRPr="00527731">
          <w:rPr>
            <w:rStyle w:val="ac"/>
          </w:rPr>
          <w:t>.</w:t>
        </w:r>
        <w:r w:rsidRPr="00527731">
          <w:rPr>
            <w:rStyle w:val="ac"/>
            <w:lang w:val="en-US"/>
          </w:rPr>
          <w:t>ru</w:t>
        </w:r>
      </w:hyperlink>
      <w:r w:rsidRPr="00527731">
        <w:rPr>
          <w:bCs/>
        </w:rPr>
        <w:t xml:space="preserve">и </w:t>
      </w:r>
      <w:hyperlink r:id="rId9" w:history="1">
        <w:r w:rsidRPr="00527731">
          <w:rPr>
            <w:rStyle w:val="ac"/>
          </w:rPr>
          <w:t>https://</w:t>
        </w:r>
        <w:r w:rsidRPr="00527731">
          <w:rPr>
            <w:rStyle w:val="ac"/>
            <w:lang w:val="en-US"/>
          </w:rPr>
          <w:t>npngo</w:t>
        </w:r>
        <w:r w:rsidRPr="00527731">
          <w:rPr>
            <w:rStyle w:val="ac"/>
          </w:rPr>
          <w:t>.</w:t>
        </w:r>
        <w:r w:rsidRPr="00527731">
          <w:rPr>
            <w:rStyle w:val="ac"/>
            <w:lang w:val="en-US"/>
          </w:rPr>
          <w:t>ru</w:t>
        </w:r>
      </w:hyperlink>
      <w:r w:rsidRPr="00527731">
        <w:rPr>
          <w:bCs/>
        </w:rPr>
        <w:t>– действующие Клинические рекомендации Национального гематологического общества (НГО):</w:t>
      </w:r>
    </w:p>
    <w:p w14:paraId="62FC331C" w14:textId="77777777" w:rsidR="001D699C" w:rsidRPr="00527731" w:rsidRDefault="001D699C" w:rsidP="001D699C">
      <w:pPr>
        <w:pStyle w:val="a7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  <w:r w:rsidRPr="00527731">
        <w:rPr>
          <w:rFonts w:eastAsia="Calibri"/>
        </w:rPr>
        <w:t>Клинические рекомендации «Железодефицитная анемия»</w:t>
      </w:r>
    </w:p>
    <w:p w14:paraId="004199E9" w14:textId="77777777" w:rsidR="001D699C" w:rsidRPr="00527731" w:rsidRDefault="001D699C" w:rsidP="001D699C">
      <w:pPr>
        <w:pStyle w:val="a7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  <w:r w:rsidRPr="00527731">
        <w:rPr>
          <w:rFonts w:eastAsia="Calibri"/>
        </w:rPr>
        <w:t>Клинические рекомендации «В12дефицитная анемия»</w:t>
      </w:r>
    </w:p>
    <w:p w14:paraId="6FBA1FDC" w14:textId="77777777" w:rsidR="001D699C" w:rsidRPr="00527731" w:rsidRDefault="001D699C" w:rsidP="001D699C">
      <w:pPr>
        <w:pStyle w:val="a7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527731">
        <w:rPr>
          <w:rFonts w:eastAsia="Calibri"/>
        </w:rPr>
        <w:t xml:space="preserve">Клинические рекомендации «Аутоиммунная гемолитическая анемия» </w:t>
      </w:r>
    </w:p>
    <w:p w14:paraId="52653F2C" w14:textId="77777777" w:rsidR="001D699C" w:rsidRPr="00527731" w:rsidRDefault="001D699C" w:rsidP="001D699C">
      <w:pPr>
        <w:spacing w:line="276" w:lineRule="auto"/>
        <w:jc w:val="both"/>
      </w:pPr>
    </w:p>
    <w:p w14:paraId="113553C7" w14:textId="77777777" w:rsidR="001D699C" w:rsidRPr="00527731" w:rsidRDefault="001D699C" w:rsidP="001D699C">
      <w:pPr>
        <w:widowControl w:val="0"/>
        <w:tabs>
          <w:tab w:val="left" w:leader="dot" w:pos="7721"/>
        </w:tabs>
        <w:autoSpaceDE w:val="0"/>
        <w:autoSpaceDN w:val="0"/>
        <w:adjustRightInd w:val="0"/>
        <w:spacing w:line="276" w:lineRule="auto"/>
        <w:jc w:val="both"/>
        <w:outlineLvl w:val="0"/>
        <w:rPr>
          <w:rStyle w:val="ac"/>
          <w:bCs/>
        </w:rPr>
      </w:pPr>
      <w:r w:rsidRPr="00527731">
        <w:t xml:space="preserve">2. </w:t>
      </w:r>
      <w:hyperlink r:id="rId10" w:history="1">
        <w:r w:rsidRPr="00527731">
          <w:rPr>
            <w:rStyle w:val="ac"/>
          </w:rPr>
          <w:t>https://edu.nsmu.ru/course/view.php?id=1941</w:t>
        </w:r>
      </w:hyperlink>
      <w:r w:rsidRPr="00527731">
        <w:rPr>
          <w:bCs/>
        </w:rPr>
        <w:t xml:space="preserve"> - Электронный курс 5-6 курс Лечебное дело «Госпитальная терапия», модуль «Гематология». </w:t>
      </w:r>
    </w:p>
    <w:p w14:paraId="45DBB622" w14:textId="77777777" w:rsidR="001D699C" w:rsidRPr="00527731" w:rsidRDefault="001D699C" w:rsidP="001D699C">
      <w:pPr>
        <w:spacing w:line="276" w:lineRule="auto"/>
        <w:jc w:val="both"/>
      </w:pPr>
    </w:p>
    <w:p w14:paraId="18E72313" w14:textId="77777777" w:rsidR="001D699C" w:rsidRPr="00527731" w:rsidRDefault="001D699C" w:rsidP="001D699C">
      <w:pPr>
        <w:shd w:val="clear" w:color="auto" w:fill="FFFFFF"/>
        <w:tabs>
          <w:tab w:val="left" w:leader="dot" w:pos="7721"/>
        </w:tabs>
        <w:spacing w:line="276" w:lineRule="auto"/>
        <w:ind w:right="-5"/>
        <w:contextualSpacing/>
        <w:jc w:val="both"/>
        <w:outlineLvl w:val="0"/>
        <w:rPr>
          <w:b/>
          <w:bCs/>
        </w:rPr>
      </w:pPr>
      <w:r w:rsidRPr="00527731">
        <w:rPr>
          <w:b/>
          <w:bCs/>
        </w:rPr>
        <w:t>7. 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763958E1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операционная система - MS Windows различных версий; офисный пакет - MS Office 2007. </w:t>
      </w:r>
      <w:r w:rsidRPr="00527731">
        <w:rPr>
          <w:lang w:val="en-US"/>
        </w:rPr>
        <w:t xml:space="preserve">MS Win Starter 7. MS Windows Prof 7 </w:t>
      </w:r>
      <w:proofErr w:type="spellStart"/>
      <w:r w:rsidRPr="00527731">
        <w:rPr>
          <w:lang w:val="en-US"/>
        </w:rPr>
        <w:t>Upgr</w:t>
      </w:r>
      <w:proofErr w:type="spellEnd"/>
      <w:r w:rsidRPr="00527731">
        <w:rPr>
          <w:lang w:val="en-US"/>
        </w:rPr>
        <w:t xml:space="preserve">. MS Windows Server CAL 2008 Device CAL. </w:t>
      </w:r>
      <w:proofErr w:type="spellStart"/>
      <w:r w:rsidRPr="00527731">
        <w:t>Номерлицензии</w:t>
      </w:r>
      <w:proofErr w:type="spellEnd"/>
      <w:r w:rsidRPr="00527731">
        <w:rPr>
          <w:lang w:val="en-US"/>
        </w:rPr>
        <w:t xml:space="preserve"> 46850049, </w:t>
      </w:r>
      <w:r w:rsidRPr="00527731">
        <w:t>бессрочно</w:t>
      </w:r>
      <w:r w:rsidRPr="00527731">
        <w:rPr>
          <w:lang w:val="en-US"/>
        </w:rPr>
        <w:t xml:space="preserve">, Kaspersky endpoint Security. </w:t>
      </w:r>
      <w:proofErr w:type="spellStart"/>
      <w:r w:rsidRPr="00527731">
        <w:t>Номерлицензии</w:t>
      </w:r>
      <w:proofErr w:type="spellEnd"/>
      <w:r w:rsidRPr="00527731">
        <w:rPr>
          <w:lang w:val="en-US"/>
        </w:rPr>
        <w:t xml:space="preserve"> 26FE-191125-134819-1-8403. </w:t>
      </w:r>
      <w:proofErr w:type="spellStart"/>
      <w:r w:rsidRPr="00527731">
        <w:t>Срокдействиядо</w:t>
      </w:r>
      <w:proofErr w:type="spellEnd"/>
      <w:r w:rsidRPr="00527731">
        <w:rPr>
          <w:lang w:val="en-US"/>
        </w:rPr>
        <w:t xml:space="preserve"> 05.12.2021 </w:t>
      </w:r>
      <w:r w:rsidRPr="00527731">
        <w:t>г</w:t>
      </w:r>
      <w:r w:rsidRPr="00527731">
        <w:rPr>
          <w:lang w:val="en-US"/>
        </w:rPr>
        <w:t xml:space="preserve">. </w:t>
      </w:r>
      <w:proofErr w:type="spellStart"/>
      <w:r w:rsidRPr="00527731">
        <w:rPr>
          <w:lang w:val="en-US"/>
        </w:rPr>
        <w:t>RadminViewer</w:t>
      </w:r>
      <w:proofErr w:type="spellEnd"/>
      <w:r w:rsidRPr="00527731">
        <w:rPr>
          <w:lang w:val="en-US"/>
        </w:rPr>
        <w:t xml:space="preserve"> 3. </w:t>
      </w:r>
      <w:proofErr w:type="spellStart"/>
      <w:r w:rsidRPr="00527731">
        <w:rPr>
          <w:lang w:val="en-US"/>
        </w:rPr>
        <w:t>RadminServer</w:t>
      </w:r>
      <w:proofErr w:type="spellEnd"/>
      <w:r w:rsidRPr="00527731">
        <w:t xml:space="preserve"> 3. </w:t>
      </w:r>
      <w:proofErr w:type="spellStart"/>
      <w:r w:rsidRPr="00527731">
        <w:t>Номердокумента</w:t>
      </w:r>
      <w:proofErr w:type="spellEnd"/>
      <w:r w:rsidRPr="00527731">
        <w:t xml:space="preserve"> 11001793. </w:t>
      </w:r>
      <w:proofErr w:type="spellStart"/>
      <w:r w:rsidRPr="00527731">
        <w:rPr>
          <w:lang w:val="en-US"/>
        </w:rPr>
        <w:t>Trafficinspector</w:t>
      </w:r>
      <w:proofErr w:type="spellEnd"/>
      <w:r w:rsidRPr="00527731">
        <w:t>. Лицензионное соглашение № 1051-08 от 10.04.2008, бессрочно</w:t>
      </w:r>
    </w:p>
    <w:p w14:paraId="1113ACCC" w14:textId="77777777" w:rsidR="001D699C" w:rsidRPr="00527731" w:rsidRDefault="001D699C" w:rsidP="001D699C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</w:p>
    <w:p w14:paraId="3AD8C7BB" w14:textId="77777777" w:rsidR="001D699C" w:rsidRPr="00527731" w:rsidRDefault="001D699C" w:rsidP="001D699C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t>8. Перечень вопросов и заданий для самостоятельной работы</w:t>
      </w:r>
      <w:r w:rsidRPr="00527731">
        <w:rPr>
          <w:b/>
          <w:bCs/>
        </w:rPr>
        <w:t xml:space="preserve"> в том числе с использованием возможностей электронного обучения, дистанционных образовательных технологий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067"/>
      </w:tblGrid>
      <w:tr w:rsidR="001D699C" w:rsidRPr="00527731" w14:paraId="0E72B06B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31E90" w14:textId="77777777" w:rsidR="001D699C" w:rsidRPr="00527731" w:rsidRDefault="001D699C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527731">
              <w:rPr>
                <w:color w:val="000000"/>
                <w:spacing w:val="-10"/>
                <w:w w:val="101"/>
              </w:rPr>
              <w:t>Разделы и темы для самостоятельного изучения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34AF" w14:textId="77777777" w:rsidR="001D699C" w:rsidRPr="00527731" w:rsidRDefault="001D699C" w:rsidP="00820E8A">
            <w:pPr>
              <w:widowControl w:val="0"/>
              <w:shd w:val="clear" w:color="auto" w:fill="FFFFFF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527731">
              <w:rPr>
                <w:color w:val="000000"/>
                <w:spacing w:val="-10"/>
                <w:w w:val="101"/>
              </w:rPr>
              <w:t>Виды и содержание самостоятельной работы</w:t>
            </w:r>
          </w:p>
          <w:p w14:paraId="78B9E427" w14:textId="77777777" w:rsidR="001D699C" w:rsidRPr="00527731" w:rsidRDefault="001D699C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</w:p>
        </w:tc>
      </w:tr>
      <w:tr w:rsidR="001D699C" w:rsidRPr="00527731" w14:paraId="07E04146" w14:textId="77777777" w:rsidTr="00820E8A">
        <w:trPr>
          <w:trHeight w:val="155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6C346" w14:textId="77777777" w:rsidR="001D699C" w:rsidRPr="00527731" w:rsidRDefault="001D699C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СДО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, электронный курс 5-6 курс Лечебное дело «Госпитальная терапия», модуль «Гематология» </w:t>
            </w:r>
            <w:hyperlink r:id="rId11" w:history="1">
              <w:r w:rsidRPr="00527731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https://edu.nsmu.ru/course/view.php?id=1941</w:t>
              </w:r>
            </w:hyperlink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3C6F" w14:textId="77777777" w:rsidR="001D699C" w:rsidRPr="00527731" w:rsidRDefault="001D699C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Выполнение тестовых заданий (обязательно)</w:t>
            </w:r>
          </w:p>
          <w:p w14:paraId="5BC1264B" w14:textId="77777777" w:rsidR="001D699C" w:rsidRPr="00527731" w:rsidRDefault="001D699C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Решение ситуационных задач (по указанию преподавателя)</w:t>
            </w:r>
          </w:p>
          <w:p w14:paraId="1BE6FF63" w14:textId="77777777" w:rsidR="001D699C" w:rsidRPr="00527731" w:rsidRDefault="001D699C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Чтение и анализ действующих клинических рекомендаций по теме занятия (ссылки размещены в соответствующих разделах)</w:t>
            </w:r>
          </w:p>
        </w:tc>
      </w:tr>
      <w:tr w:rsidR="001D699C" w:rsidRPr="00527731" w14:paraId="5183EE88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D8C5" w14:textId="77777777" w:rsidR="001D699C" w:rsidRPr="00527731" w:rsidRDefault="001D699C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Подготовка этапного эпикриза больного с анемией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DC34" w14:textId="77777777" w:rsidR="001D699C" w:rsidRPr="00527731" w:rsidRDefault="001D699C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 xml:space="preserve">Оформление этапного эпикриза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</w:t>
            </w:r>
            <w:proofErr w:type="spellStart"/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MicrosoftOffice</w:t>
            </w:r>
            <w:proofErr w:type="spellEnd"/>
          </w:p>
          <w:p w14:paraId="22487A2E" w14:textId="77777777" w:rsidR="001D699C" w:rsidRPr="00527731" w:rsidRDefault="001D699C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Подготовка к защите этапного эпикриза</w:t>
            </w:r>
          </w:p>
        </w:tc>
      </w:tr>
      <w:tr w:rsidR="001D699C" w:rsidRPr="00527731" w14:paraId="1EB09B4A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BD9C" w14:textId="77777777" w:rsidR="001D699C" w:rsidRPr="00527731" w:rsidRDefault="001D699C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39"/>
              <w:jc w:val="both"/>
            </w:pPr>
            <w:r w:rsidRPr="00527731">
              <w:t>Составление плана обследования пациента с различными анемиями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DA38" w14:textId="77777777" w:rsidR="001D699C" w:rsidRPr="00527731" w:rsidRDefault="001D699C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 xml:space="preserve">Задание: составить план обследования пациентов с анемией. Дать обоснование назначенным методам обследования. </w:t>
            </w:r>
          </w:p>
          <w:p w14:paraId="01907A4D" w14:textId="77777777" w:rsidR="001D699C" w:rsidRPr="00527731" w:rsidRDefault="001D699C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>Заполнить таблицу №1</w:t>
            </w:r>
          </w:p>
        </w:tc>
      </w:tr>
      <w:tr w:rsidR="001D699C" w:rsidRPr="00527731" w14:paraId="0A4D9D26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2C04" w14:textId="77777777" w:rsidR="001D699C" w:rsidRPr="00527731" w:rsidRDefault="001D699C" w:rsidP="00820E8A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Назначение лечения пациента с различными анемиями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F7B65" w14:textId="77777777" w:rsidR="001D699C" w:rsidRPr="00527731" w:rsidRDefault="001D699C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 xml:space="preserve">Задание: назначить лечение (основное и поддерживающее). Дать обоснование назначенной терапии. Заполнить таблицу №2. </w:t>
            </w:r>
          </w:p>
        </w:tc>
      </w:tr>
      <w:tr w:rsidR="001D699C" w:rsidRPr="00527731" w14:paraId="461F89E2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6AE8" w14:textId="77777777" w:rsidR="001D699C" w:rsidRPr="00527731" w:rsidRDefault="001D699C" w:rsidP="00820E8A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Рекомендации по первичной и вторичной профилактике различных анемий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C37A6" w14:textId="77777777" w:rsidR="001D699C" w:rsidRPr="00527731" w:rsidRDefault="001D699C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>Задание: дать рекомендации по профилактике рецидивов железодефицитной анемии, В12-</w:t>
            </w:r>
            <w:r w:rsidRPr="00527731">
              <w:lastRenderedPageBreak/>
              <w:t>дефицитной анемии, аутоиммунной гемолитической анемии</w:t>
            </w:r>
          </w:p>
          <w:p w14:paraId="7F8FAE52" w14:textId="77777777" w:rsidR="001D699C" w:rsidRPr="00527731" w:rsidRDefault="001D699C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>Заполнить таблицу №2.</w:t>
            </w:r>
          </w:p>
        </w:tc>
      </w:tr>
    </w:tbl>
    <w:p w14:paraId="42F973F3" w14:textId="77777777" w:rsidR="001D699C" w:rsidRPr="00527731" w:rsidRDefault="001D699C" w:rsidP="001D699C">
      <w:pPr>
        <w:spacing w:line="276" w:lineRule="auto"/>
        <w:jc w:val="both"/>
      </w:pPr>
    </w:p>
    <w:p w14:paraId="76E20ABD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Таблица №1.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6"/>
        <w:gridCol w:w="2802"/>
        <w:gridCol w:w="3671"/>
      </w:tblGrid>
      <w:tr w:rsidR="001D699C" w:rsidRPr="00527731" w14:paraId="313AA93D" w14:textId="77777777" w:rsidTr="00820E8A">
        <w:tc>
          <w:tcPr>
            <w:tcW w:w="2977" w:type="dxa"/>
          </w:tcPr>
          <w:p w14:paraId="58C2F037" w14:textId="77777777" w:rsidR="001D699C" w:rsidRPr="00527731" w:rsidRDefault="001D699C" w:rsidP="00820E8A">
            <w:pPr>
              <w:spacing w:line="276" w:lineRule="auto"/>
              <w:jc w:val="both"/>
              <w:rPr>
                <w:i/>
              </w:rPr>
            </w:pPr>
          </w:p>
        </w:tc>
        <w:tc>
          <w:tcPr>
            <w:tcW w:w="2835" w:type="dxa"/>
          </w:tcPr>
          <w:p w14:paraId="49865C0D" w14:textId="77777777" w:rsidR="001D699C" w:rsidRPr="00527731" w:rsidRDefault="001D699C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План обследования (лабораторные, инструментальные методы)</w:t>
            </w:r>
          </w:p>
        </w:tc>
        <w:tc>
          <w:tcPr>
            <w:tcW w:w="3792" w:type="dxa"/>
          </w:tcPr>
          <w:p w14:paraId="4286320B" w14:textId="77777777" w:rsidR="001D699C" w:rsidRPr="00527731" w:rsidRDefault="001D699C" w:rsidP="00820E8A">
            <w:pPr>
              <w:spacing w:line="276" w:lineRule="auto"/>
              <w:rPr>
                <w:i/>
              </w:rPr>
            </w:pPr>
            <w:r w:rsidRPr="00527731">
              <w:rPr>
                <w:i/>
              </w:rPr>
              <w:t>Обоснование назначенных методов обследования</w:t>
            </w:r>
          </w:p>
        </w:tc>
      </w:tr>
      <w:tr w:rsidR="001D699C" w:rsidRPr="00527731" w14:paraId="6C475574" w14:textId="77777777" w:rsidTr="00820E8A">
        <w:tc>
          <w:tcPr>
            <w:tcW w:w="2977" w:type="dxa"/>
          </w:tcPr>
          <w:p w14:paraId="327B4973" w14:textId="77777777" w:rsidR="001D699C" w:rsidRPr="00527731" w:rsidRDefault="001D699C" w:rsidP="00820E8A">
            <w:pPr>
              <w:spacing w:line="276" w:lineRule="auto"/>
              <w:jc w:val="both"/>
            </w:pPr>
            <w:r w:rsidRPr="00527731">
              <w:t>Пациентка 35 лет, с гипохромной анемией средней степени тяжести</w:t>
            </w:r>
          </w:p>
        </w:tc>
        <w:tc>
          <w:tcPr>
            <w:tcW w:w="2835" w:type="dxa"/>
          </w:tcPr>
          <w:p w14:paraId="3EBD94C6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  <w:tc>
          <w:tcPr>
            <w:tcW w:w="3792" w:type="dxa"/>
          </w:tcPr>
          <w:p w14:paraId="0A013B29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</w:tr>
      <w:tr w:rsidR="001D699C" w:rsidRPr="00527731" w14:paraId="7247C968" w14:textId="77777777" w:rsidTr="00820E8A">
        <w:tc>
          <w:tcPr>
            <w:tcW w:w="2977" w:type="dxa"/>
          </w:tcPr>
          <w:p w14:paraId="07A640E0" w14:textId="77777777" w:rsidR="001D699C" w:rsidRPr="00527731" w:rsidRDefault="001D699C" w:rsidP="00820E8A">
            <w:pPr>
              <w:spacing w:line="276" w:lineRule="auto"/>
              <w:jc w:val="both"/>
            </w:pPr>
            <w:r w:rsidRPr="00527731">
              <w:t xml:space="preserve">Пациент 67 лет с </w:t>
            </w:r>
            <w:proofErr w:type="spellStart"/>
            <w:r w:rsidRPr="00527731">
              <w:t>гиперхромной</w:t>
            </w:r>
            <w:proofErr w:type="spellEnd"/>
            <w:r w:rsidRPr="00527731">
              <w:t xml:space="preserve"> тяжелой анемией</w:t>
            </w:r>
          </w:p>
        </w:tc>
        <w:tc>
          <w:tcPr>
            <w:tcW w:w="2835" w:type="dxa"/>
          </w:tcPr>
          <w:p w14:paraId="10137D10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  <w:tc>
          <w:tcPr>
            <w:tcW w:w="3792" w:type="dxa"/>
          </w:tcPr>
          <w:p w14:paraId="56B17E51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</w:tr>
    </w:tbl>
    <w:p w14:paraId="47068EC5" w14:textId="77777777" w:rsidR="001D699C" w:rsidRPr="00527731" w:rsidRDefault="001D699C" w:rsidP="001D699C">
      <w:pPr>
        <w:spacing w:line="276" w:lineRule="auto"/>
        <w:jc w:val="both"/>
      </w:pPr>
    </w:p>
    <w:p w14:paraId="619FFC4C" w14:textId="77777777" w:rsidR="001D699C" w:rsidRPr="00527731" w:rsidRDefault="001D699C" w:rsidP="001D699C">
      <w:pPr>
        <w:spacing w:line="276" w:lineRule="auto"/>
        <w:jc w:val="both"/>
      </w:pPr>
      <w:r w:rsidRPr="00527731">
        <w:t>Таблица№2.</w:t>
      </w:r>
    </w:p>
    <w:p w14:paraId="519EDC8E" w14:textId="77777777" w:rsidR="001D699C" w:rsidRPr="00527731" w:rsidRDefault="001D699C" w:rsidP="001D699C">
      <w:pPr>
        <w:spacing w:line="276" w:lineRule="auto"/>
        <w:ind w:left="-142"/>
        <w:jc w:val="both"/>
      </w:pPr>
      <w:r w:rsidRPr="00527731">
        <w:t xml:space="preserve">При назначении лечения укажите </w:t>
      </w:r>
      <w:r w:rsidRPr="00527731">
        <w:rPr>
          <w:iCs/>
        </w:rPr>
        <w:t>группу, к которой относится лекарственный препарат, МНН, цель его назначения, дозу, кратность приема, продолжительность курса терапии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0"/>
        <w:gridCol w:w="2243"/>
        <w:gridCol w:w="2347"/>
        <w:gridCol w:w="2439"/>
      </w:tblGrid>
      <w:tr w:rsidR="001D699C" w:rsidRPr="00527731" w14:paraId="75415019" w14:textId="77777777" w:rsidTr="00820E8A">
        <w:tc>
          <w:tcPr>
            <w:tcW w:w="2366" w:type="dxa"/>
          </w:tcPr>
          <w:p w14:paraId="56801178" w14:textId="77777777" w:rsidR="001D699C" w:rsidRPr="00527731" w:rsidRDefault="001D699C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Заболевание, форма (тип), степень тяжести, стадия</w:t>
            </w:r>
          </w:p>
        </w:tc>
        <w:tc>
          <w:tcPr>
            <w:tcW w:w="2357" w:type="dxa"/>
          </w:tcPr>
          <w:p w14:paraId="0A2B194A" w14:textId="77777777" w:rsidR="001D699C" w:rsidRPr="00527731" w:rsidRDefault="001D699C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Лечение</w:t>
            </w:r>
          </w:p>
          <w:p w14:paraId="3275E68E" w14:textId="77777777" w:rsidR="001D699C" w:rsidRPr="00527731" w:rsidRDefault="001D699C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Основной курс</w:t>
            </w:r>
          </w:p>
        </w:tc>
        <w:tc>
          <w:tcPr>
            <w:tcW w:w="2371" w:type="dxa"/>
          </w:tcPr>
          <w:p w14:paraId="701A91AD" w14:textId="77777777" w:rsidR="001D699C" w:rsidRPr="00527731" w:rsidRDefault="001D699C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Лечение</w:t>
            </w:r>
          </w:p>
          <w:p w14:paraId="46538D9D" w14:textId="77777777" w:rsidR="001D699C" w:rsidRPr="00527731" w:rsidRDefault="001D699C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Поддерживающая терапия</w:t>
            </w:r>
          </w:p>
        </w:tc>
        <w:tc>
          <w:tcPr>
            <w:tcW w:w="2510" w:type="dxa"/>
          </w:tcPr>
          <w:p w14:paraId="0E6C8BF1" w14:textId="77777777" w:rsidR="001D699C" w:rsidRPr="00527731" w:rsidRDefault="001D699C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Профилактика</w:t>
            </w:r>
          </w:p>
        </w:tc>
      </w:tr>
      <w:tr w:rsidR="001D699C" w:rsidRPr="00527731" w14:paraId="590CC2AB" w14:textId="77777777" w:rsidTr="00820E8A">
        <w:tc>
          <w:tcPr>
            <w:tcW w:w="2366" w:type="dxa"/>
          </w:tcPr>
          <w:p w14:paraId="65AACE15" w14:textId="77777777" w:rsidR="001D699C" w:rsidRPr="00527731" w:rsidRDefault="001D699C" w:rsidP="00820E8A">
            <w:pPr>
              <w:spacing w:line="276" w:lineRule="auto"/>
              <w:jc w:val="both"/>
            </w:pPr>
            <w:r w:rsidRPr="00527731">
              <w:t>Железодефицитная анемия тяжелой степени</w:t>
            </w:r>
          </w:p>
        </w:tc>
        <w:tc>
          <w:tcPr>
            <w:tcW w:w="2357" w:type="dxa"/>
          </w:tcPr>
          <w:p w14:paraId="64B0F755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  <w:tc>
          <w:tcPr>
            <w:tcW w:w="2371" w:type="dxa"/>
          </w:tcPr>
          <w:p w14:paraId="740D73CF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  <w:tc>
          <w:tcPr>
            <w:tcW w:w="2510" w:type="dxa"/>
          </w:tcPr>
          <w:p w14:paraId="4320B6AC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</w:tr>
      <w:tr w:rsidR="001D699C" w:rsidRPr="00527731" w14:paraId="0082446C" w14:textId="77777777" w:rsidTr="00820E8A">
        <w:tc>
          <w:tcPr>
            <w:tcW w:w="2366" w:type="dxa"/>
          </w:tcPr>
          <w:p w14:paraId="59950052" w14:textId="77777777" w:rsidR="001D699C" w:rsidRPr="00527731" w:rsidRDefault="001D699C" w:rsidP="00820E8A">
            <w:pPr>
              <w:spacing w:line="276" w:lineRule="auto"/>
              <w:jc w:val="both"/>
            </w:pPr>
            <w:r w:rsidRPr="00527731">
              <w:t>В12-дефицитная анемия легкой степени тяжести</w:t>
            </w:r>
          </w:p>
        </w:tc>
        <w:tc>
          <w:tcPr>
            <w:tcW w:w="2357" w:type="dxa"/>
          </w:tcPr>
          <w:p w14:paraId="443A40B3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  <w:tc>
          <w:tcPr>
            <w:tcW w:w="2371" w:type="dxa"/>
          </w:tcPr>
          <w:p w14:paraId="09D0F6FC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  <w:tc>
          <w:tcPr>
            <w:tcW w:w="2510" w:type="dxa"/>
          </w:tcPr>
          <w:p w14:paraId="309FE0DD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</w:tr>
      <w:tr w:rsidR="001D699C" w:rsidRPr="00527731" w14:paraId="52A8CC7D" w14:textId="77777777" w:rsidTr="00820E8A">
        <w:tc>
          <w:tcPr>
            <w:tcW w:w="2366" w:type="dxa"/>
          </w:tcPr>
          <w:p w14:paraId="20879750" w14:textId="77777777" w:rsidR="001D699C" w:rsidRPr="00527731" w:rsidRDefault="001D699C" w:rsidP="00820E8A">
            <w:pPr>
              <w:spacing w:line="276" w:lineRule="auto"/>
              <w:jc w:val="both"/>
            </w:pPr>
            <w:r w:rsidRPr="00527731">
              <w:t>Аутоиммунная гемолитическая анемия средней степени тяжести</w:t>
            </w:r>
          </w:p>
        </w:tc>
        <w:tc>
          <w:tcPr>
            <w:tcW w:w="2357" w:type="dxa"/>
          </w:tcPr>
          <w:p w14:paraId="0CC494C2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  <w:tc>
          <w:tcPr>
            <w:tcW w:w="2371" w:type="dxa"/>
          </w:tcPr>
          <w:p w14:paraId="6C8B9A66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  <w:tc>
          <w:tcPr>
            <w:tcW w:w="2510" w:type="dxa"/>
          </w:tcPr>
          <w:p w14:paraId="42AF1AED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</w:tr>
    </w:tbl>
    <w:p w14:paraId="30B9C1CF" w14:textId="77777777" w:rsidR="001D699C" w:rsidRPr="00527731" w:rsidRDefault="001D699C" w:rsidP="001D699C">
      <w:pPr>
        <w:spacing w:line="276" w:lineRule="auto"/>
        <w:rPr>
          <w:b/>
        </w:rPr>
      </w:pPr>
    </w:p>
    <w:p w14:paraId="614CF957" w14:textId="77777777" w:rsidR="001D699C" w:rsidRPr="00097D1C" w:rsidRDefault="001D699C" w:rsidP="001D699C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b/>
          <w:color w:val="000000"/>
          <w:spacing w:val="-10"/>
          <w:w w:val="101"/>
          <w:u w:val="single"/>
        </w:rPr>
      </w:pPr>
      <w:r w:rsidRPr="00097D1C">
        <w:rPr>
          <w:b/>
          <w:color w:val="000000"/>
          <w:spacing w:val="-10"/>
          <w:w w:val="101"/>
          <w:u w:val="single"/>
        </w:rPr>
        <w:t>Клиническое практическое занятие №2</w:t>
      </w:r>
    </w:p>
    <w:p w14:paraId="610661F5" w14:textId="77777777" w:rsidR="001D699C" w:rsidRPr="0051395E" w:rsidRDefault="001D699C" w:rsidP="001D699C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-1"/>
        <w:jc w:val="both"/>
        <w:rPr>
          <w:b/>
          <w:bCs/>
          <w:i/>
          <w:iCs/>
          <w:color w:val="000000"/>
          <w:spacing w:val="-10"/>
          <w:w w:val="101"/>
        </w:rPr>
      </w:pPr>
      <w:r w:rsidRPr="00527731">
        <w:rPr>
          <w:b/>
          <w:bCs/>
          <w:i/>
          <w:iCs/>
          <w:color w:val="000000"/>
          <w:spacing w:val="-10"/>
          <w:w w:val="101"/>
        </w:rPr>
        <w:t xml:space="preserve">Тема </w:t>
      </w:r>
      <w:r w:rsidRPr="00186543">
        <w:rPr>
          <w:b/>
          <w:bCs/>
          <w:i/>
          <w:iCs/>
          <w:color w:val="000000"/>
          <w:spacing w:val="-10"/>
          <w:w w:val="101"/>
        </w:rPr>
        <w:t>занятия «</w:t>
      </w:r>
      <w:r w:rsidRPr="00186543">
        <w:rPr>
          <w:b/>
          <w:i/>
          <w:lang w:eastAsia="en-US"/>
        </w:rPr>
        <w:t>Дифференциальный диагноз и тактика при острых и хронических лейкозах</w:t>
      </w:r>
      <w:r w:rsidRPr="00186543">
        <w:rPr>
          <w:b/>
          <w:bCs/>
          <w:i/>
          <w:iCs/>
          <w:color w:val="000000"/>
          <w:spacing w:val="-10"/>
          <w:w w:val="101"/>
        </w:rPr>
        <w:t>»</w:t>
      </w:r>
    </w:p>
    <w:p w14:paraId="4CE8EEA9" w14:textId="77777777" w:rsidR="001D699C" w:rsidRPr="00527731" w:rsidRDefault="001D699C" w:rsidP="001D699C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-1"/>
        <w:jc w:val="both"/>
        <w:rPr>
          <w:b/>
        </w:rPr>
      </w:pPr>
    </w:p>
    <w:p w14:paraId="1F18B080" w14:textId="77777777" w:rsidR="001D699C" w:rsidRPr="00527731" w:rsidRDefault="001D699C" w:rsidP="001D699C">
      <w:pPr>
        <w:tabs>
          <w:tab w:val="left" w:pos="8789"/>
        </w:tabs>
        <w:spacing w:line="276" w:lineRule="auto"/>
        <w:jc w:val="both"/>
      </w:pPr>
      <w:r w:rsidRPr="00527731">
        <w:rPr>
          <w:b/>
        </w:rPr>
        <w:t xml:space="preserve">Цель занятия: </w:t>
      </w:r>
      <w:r w:rsidRPr="00527731">
        <w:t>овладеть алгоритмами диагностического поиска и лечения больных с основными формами острых и хронических лейкозов</w:t>
      </w:r>
    </w:p>
    <w:p w14:paraId="1137CF95" w14:textId="77777777" w:rsidR="001D699C" w:rsidRPr="00527731" w:rsidRDefault="001D699C" w:rsidP="001D699C">
      <w:pPr>
        <w:spacing w:line="276" w:lineRule="auto"/>
        <w:jc w:val="both"/>
      </w:pPr>
      <w:r w:rsidRPr="00527731">
        <w:rPr>
          <w:b/>
        </w:rPr>
        <w:t>Задачи занятия:</w:t>
      </w:r>
    </w:p>
    <w:p w14:paraId="252339A2" w14:textId="77777777" w:rsidR="001D699C" w:rsidRPr="00527731" w:rsidRDefault="001D699C" w:rsidP="001D699C">
      <w:pPr>
        <w:pStyle w:val="a7"/>
        <w:numPr>
          <w:ilvl w:val="0"/>
          <w:numId w:val="1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spacing w:val="-10"/>
          <w:w w:val="101"/>
        </w:rPr>
      </w:pPr>
      <w:r w:rsidRPr="00527731">
        <w:t xml:space="preserve">совершенствовать теоретические знания в области этиологии, патогенеза, особенностей клинических проявлений, методов диагностики и дифференциальной диагностики, подходов к </w:t>
      </w:r>
      <w:proofErr w:type="gramStart"/>
      <w:r w:rsidRPr="00527731">
        <w:t xml:space="preserve">лечению </w:t>
      </w:r>
      <w:r w:rsidRPr="00527731">
        <w:rPr>
          <w:color w:val="000000"/>
          <w:spacing w:val="-10"/>
          <w:w w:val="101"/>
        </w:rPr>
        <w:t xml:space="preserve"> лейкозов</w:t>
      </w:r>
      <w:proofErr w:type="gramEnd"/>
      <w:r w:rsidRPr="00527731">
        <w:rPr>
          <w:color w:val="000000"/>
          <w:spacing w:val="-10"/>
          <w:w w:val="101"/>
        </w:rPr>
        <w:t xml:space="preserve">; </w:t>
      </w:r>
    </w:p>
    <w:p w14:paraId="5366BFA9" w14:textId="77777777" w:rsidR="001D699C" w:rsidRPr="00527731" w:rsidRDefault="001D699C" w:rsidP="001D699C">
      <w:pPr>
        <w:pStyle w:val="a7"/>
        <w:numPr>
          <w:ilvl w:val="0"/>
          <w:numId w:val="1"/>
        </w:numPr>
        <w:spacing w:line="276" w:lineRule="auto"/>
        <w:ind w:left="284" w:hanging="284"/>
        <w:jc w:val="both"/>
      </w:pPr>
      <w:r w:rsidRPr="00527731">
        <w:t>совершенствовать навыки клинического обследования пациентов с заболеваниями системы крови;</w:t>
      </w:r>
    </w:p>
    <w:p w14:paraId="27D39EFF" w14:textId="77777777" w:rsidR="001D699C" w:rsidRPr="00527731" w:rsidRDefault="001D699C" w:rsidP="001D699C">
      <w:pPr>
        <w:pStyle w:val="a7"/>
        <w:numPr>
          <w:ilvl w:val="0"/>
          <w:numId w:val="1"/>
        </w:numPr>
        <w:spacing w:line="276" w:lineRule="auto"/>
        <w:ind w:left="284" w:hanging="284"/>
        <w:jc w:val="both"/>
      </w:pPr>
      <w:r w:rsidRPr="00527731">
        <w:lastRenderedPageBreak/>
        <w:t>сформировать умения и навыки диагностики, дифференциальной диагностики и лечения лейкозов</w:t>
      </w:r>
      <w:r w:rsidRPr="00527731">
        <w:rPr>
          <w:color w:val="000000"/>
          <w:spacing w:val="-10"/>
          <w:w w:val="101"/>
        </w:rPr>
        <w:t xml:space="preserve"> в соответствии с действующими порядками оказания медицинской помощи, клиническими рекомендациями и стандартами;</w:t>
      </w:r>
    </w:p>
    <w:p w14:paraId="7C8765FD" w14:textId="77777777" w:rsidR="001D699C" w:rsidRPr="00527731" w:rsidRDefault="001D699C" w:rsidP="001D699C">
      <w:pPr>
        <w:pStyle w:val="a7"/>
        <w:numPr>
          <w:ilvl w:val="0"/>
          <w:numId w:val="1"/>
        </w:numPr>
        <w:spacing w:line="276" w:lineRule="auto"/>
        <w:ind w:left="284" w:hanging="284"/>
        <w:jc w:val="both"/>
      </w:pPr>
      <w:r w:rsidRPr="00527731">
        <w:rPr>
          <w:color w:val="000000"/>
          <w:spacing w:val="-10"/>
          <w:w w:val="101"/>
        </w:rPr>
        <w:t>сформировать и совершенствовать навыки оформления медицинской карты стационарного больного, в том числе в электронном виде;</w:t>
      </w:r>
    </w:p>
    <w:p w14:paraId="71609471" w14:textId="77777777" w:rsidR="001D699C" w:rsidRPr="00527731" w:rsidRDefault="001D699C" w:rsidP="001D699C">
      <w:pPr>
        <w:pStyle w:val="a7"/>
        <w:numPr>
          <w:ilvl w:val="0"/>
          <w:numId w:val="1"/>
        </w:numPr>
        <w:spacing w:after="200" w:line="276" w:lineRule="auto"/>
        <w:ind w:left="284" w:hanging="284"/>
        <w:jc w:val="both"/>
      </w:pPr>
      <w:r w:rsidRPr="00527731">
        <w:rPr>
          <w:color w:val="000000"/>
          <w:spacing w:val="-10"/>
          <w:w w:val="101"/>
        </w:rPr>
        <w:t>сформировать и совершенствовать навыки и</w:t>
      </w:r>
      <w:r w:rsidRPr="00527731">
        <w:t>спользования в своей работе информационных систем в сфере здравоохранения и информационно-телекоммуникационной сети «Интернет»</w:t>
      </w:r>
    </w:p>
    <w:p w14:paraId="212BA4DE" w14:textId="77777777" w:rsidR="001D699C" w:rsidRPr="00527731" w:rsidRDefault="001D699C" w:rsidP="001D699C">
      <w:pPr>
        <w:spacing w:line="276" w:lineRule="auto"/>
        <w:jc w:val="both"/>
        <w:rPr>
          <w:b/>
        </w:rPr>
      </w:pPr>
      <w:r w:rsidRPr="00527731">
        <w:rPr>
          <w:b/>
        </w:rPr>
        <w:t>2. Основные понятия, которые должны быть усвоены в процессе изучения темы (глоссарий)</w:t>
      </w:r>
    </w:p>
    <w:p w14:paraId="2260AF31" w14:textId="77777777" w:rsidR="001D699C" w:rsidRPr="00527731" w:rsidRDefault="001D699C" w:rsidP="001D699C">
      <w:pPr>
        <w:spacing w:line="276" w:lineRule="auto"/>
        <w:jc w:val="both"/>
      </w:pPr>
      <w:r w:rsidRPr="00527731">
        <w:rPr>
          <w:color w:val="202124"/>
          <w:shd w:val="clear" w:color="auto" w:fill="FFFFFF"/>
        </w:rPr>
        <w:t xml:space="preserve">1.Острый лейкоз - </w:t>
      </w:r>
      <w:r w:rsidRPr="00527731">
        <w:t>опухолевые заболевания системы крови, характеризующиеся неконтролируемой пролиферацией, нарушением дифференцировки и накоплением в костном мозге и периферической крови морфологически незрелых кроветворных клеток (бластов) с вытеснением ими нормальных элементов и инфильтрацией различных тканей и органов.</w:t>
      </w:r>
    </w:p>
    <w:p w14:paraId="722DBCC5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2.Хронический миелолейкоз (ХМЛ)- хроническое опухолевое </w:t>
      </w:r>
      <w:proofErr w:type="spellStart"/>
      <w:r w:rsidRPr="00527731">
        <w:t>миелопролиферативное</w:t>
      </w:r>
      <w:proofErr w:type="spellEnd"/>
      <w:r w:rsidRPr="00527731">
        <w:t xml:space="preserve">  заболевание кроветворной системы, основным субстратом опухоли при котором являются зрелые и созревающие гранулоциты (в основном нейтрофилы)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FAFC6D4" w14:textId="77777777" w:rsidR="001D699C" w:rsidRPr="00527731" w:rsidRDefault="001D699C" w:rsidP="001D699C">
      <w:pPr>
        <w:spacing w:line="276" w:lineRule="auto"/>
        <w:jc w:val="both"/>
      </w:pPr>
      <w:r w:rsidRPr="00527731">
        <w:t>3.Хронический лимфолейкоз (ХЛЛ)- опухолевое заболевание лимфоидной ткани, характеризующееся клональной пролиферацией и неуклонным накоплением длительно живущих опухолевых лимфоцитов в костном мозге, периферической крови, лимфатических узлах, сел</w:t>
      </w:r>
      <w:r>
        <w:t xml:space="preserve">езенке, печени, а в </w:t>
      </w:r>
      <w:proofErr w:type="gramStart"/>
      <w:r>
        <w:t xml:space="preserve">последующем </w:t>
      </w:r>
      <w:r w:rsidRPr="00527731">
        <w:t xml:space="preserve"> и</w:t>
      </w:r>
      <w:proofErr w:type="gramEnd"/>
      <w:r w:rsidRPr="00527731">
        <w:t xml:space="preserve"> в других органах и тканях</w:t>
      </w:r>
    </w:p>
    <w:p w14:paraId="756B9731" w14:textId="77777777" w:rsidR="001D699C" w:rsidRPr="00527731" w:rsidRDefault="001D699C" w:rsidP="001D699C">
      <w:pPr>
        <w:spacing w:line="276" w:lineRule="auto"/>
        <w:jc w:val="both"/>
      </w:pPr>
      <w:r w:rsidRPr="00527731">
        <w:rPr>
          <w:bCs/>
        </w:rPr>
        <w:t xml:space="preserve">4.Истинная полицитемия (ИП)- </w:t>
      </w:r>
      <w:r w:rsidRPr="00527731">
        <w:t xml:space="preserve">хроническое опухолевое </w:t>
      </w:r>
      <w:proofErr w:type="spellStart"/>
      <w:r w:rsidRPr="00527731">
        <w:t>миелопролиферативное</w:t>
      </w:r>
      <w:proofErr w:type="spellEnd"/>
      <w:r w:rsidRPr="00527731">
        <w:t xml:space="preserve"> заболевание с пролиферацией трех ростков кроветворения (</w:t>
      </w:r>
      <w:proofErr w:type="spellStart"/>
      <w:r w:rsidRPr="00527731">
        <w:t>эритроидного</w:t>
      </w:r>
      <w:proofErr w:type="spellEnd"/>
      <w:r w:rsidRPr="00527731">
        <w:t>, тромбоцитарного и в меньшей степени-гранулоцитарного)</w:t>
      </w:r>
    </w:p>
    <w:p w14:paraId="3B942D62" w14:textId="77777777" w:rsidR="001D699C" w:rsidRPr="00527731" w:rsidRDefault="001D699C" w:rsidP="001D699C">
      <w:pPr>
        <w:spacing w:line="276" w:lineRule="auto"/>
        <w:jc w:val="both"/>
        <w:rPr>
          <w:bCs/>
        </w:rPr>
      </w:pPr>
      <w:r w:rsidRPr="00527731">
        <w:rPr>
          <w:bCs/>
        </w:rPr>
        <w:t>5.Лимфопролиферативный синдром- генерализованное увеличение всех групп лимфатических узлов</w:t>
      </w:r>
    </w:p>
    <w:p w14:paraId="3E9DE8BC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6. Плеторический синдром- группа симптомов, обусловленных увеличением массы циркулирующих эритроцитов </w:t>
      </w:r>
    </w:p>
    <w:p w14:paraId="4AF64FDC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7.Таргетная терапия при лейкозах- химиотерапевтическое воздействие на специфические мишени на поверхности или внутри опухолевой клетки, ответственные за ее пролиферацию </w:t>
      </w:r>
    </w:p>
    <w:p w14:paraId="66628369" w14:textId="77777777" w:rsidR="001D699C" w:rsidRPr="00527731" w:rsidRDefault="001D699C" w:rsidP="001D699C">
      <w:pPr>
        <w:spacing w:line="276" w:lineRule="auto"/>
        <w:jc w:val="both"/>
        <w:rPr>
          <w:b/>
        </w:rPr>
      </w:pPr>
    </w:p>
    <w:p w14:paraId="6C5840D6" w14:textId="77777777" w:rsidR="001D699C" w:rsidRPr="00527731" w:rsidRDefault="001D699C" w:rsidP="001D699C">
      <w:pPr>
        <w:spacing w:line="276" w:lineRule="auto"/>
        <w:jc w:val="both"/>
        <w:rPr>
          <w:b/>
        </w:rPr>
      </w:pPr>
      <w:r w:rsidRPr="00527731">
        <w:rPr>
          <w:b/>
        </w:rPr>
        <w:t>3. Вопросы к занятию:</w:t>
      </w:r>
    </w:p>
    <w:p w14:paraId="10BC4EF3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1. Расскажите о патогенезе острого лейкоза  </w:t>
      </w:r>
    </w:p>
    <w:p w14:paraId="232D87D6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2. Назовите ведущие клинико-гематологические синдромы острого лейкоза </w:t>
      </w:r>
    </w:p>
    <w:p w14:paraId="24C0E221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3. Перечислите симптомы осложнений </w:t>
      </w:r>
    </w:p>
    <w:p w14:paraId="16AFC71C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4. Перечислите современные методы диагностики острых лейкозов </w:t>
      </w:r>
    </w:p>
    <w:p w14:paraId="70763CB5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5. Назовите принципы терапии острых лейкозов </w:t>
      </w:r>
    </w:p>
    <w:p w14:paraId="0303ED29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6. Расскажите о правилах диспансерного наблюдения больных с острыми лейкозами </w:t>
      </w:r>
    </w:p>
    <w:p w14:paraId="48ADE5AE" w14:textId="77777777" w:rsidR="001D699C" w:rsidRPr="00527731" w:rsidRDefault="001D699C" w:rsidP="001D699C">
      <w:pPr>
        <w:spacing w:line="276" w:lineRule="auto"/>
        <w:jc w:val="both"/>
      </w:pPr>
      <w:r w:rsidRPr="00527731">
        <w:t>7. Расскажите о патогенезе хронических лейкозов (ХМЛ, ХЛЛ, ИП)</w:t>
      </w:r>
    </w:p>
    <w:p w14:paraId="52512F5C" w14:textId="77777777" w:rsidR="001D699C" w:rsidRPr="00527731" w:rsidRDefault="001D699C" w:rsidP="001D699C">
      <w:pPr>
        <w:spacing w:line="276" w:lineRule="auto"/>
        <w:jc w:val="both"/>
      </w:pPr>
      <w:r w:rsidRPr="00527731">
        <w:t>8. Назовите ведущие клинико-гематологические синдромы хронических лейкозов (ХМЛ, ХЛЛ, ИП)</w:t>
      </w:r>
    </w:p>
    <w:p w14:paraId="0F92C387" w14:textId="77777777" w:rsidR="001D699C" w:rsidRPr="00527731" w:rsidRDefault="001D699C" w:rsidP="001D699C">
      <w:pPr>
        <w:spacing w:line="276" w:lineRule="auto"/>
        <w:jc w:val="both"/>
      </w:pPr>
      <w:r w:rsidRPr="00527731">
        <w:t>9. Перечислите симптомы осложнений хронических лейкозов (ХМЛ, ХЛЛ, ИП)</w:t>
      </w:r>
    </w:p>
    <w:p w14:paraId="0C63C320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10. Перечислите современные методы диагностики хронических лейкозов (ХМЛ, ХЛЛ, ИП) </w:t>
      </w:r>
    </w:p>
    <w:p w14:paraId="6A415520" w14:textId="77777777" w:rsidR="001D699C" w:rsidRPr="00527731" w:rsidRDefault="001D699C" w:rsidP="001D699C">
      <w:pPr>
        <w:spacing w:line="276" w:lineRule="auto"/>
        <w:jc w:val="both"/>
      </w:pPr>
      <w:r w:rsidRPr="00527731">
        <w:t>11. Назовите принципы терапии хронических лейкозов (ХМЛ, ХЛЛ, ИП)</w:t>
      </w:r>
    </w:p>
    <w:p w14:paraId="676B96CC" w14:textId="77777777" w:rsidR="001D699C" w:rsidRPr="00527731" w:rsidRDefault="001D699C" w:rsidP="001D699C">
      <w:pPr>
        <w:spacing w:line="276" w:lineRule="auto"/>
        <w:jc w:val="both"/>
      </w:pPr>
      <w:r w:rsidRPr="00527731">
        <w:lastRenderedPageBreak/>
        <w:t xml:space="preserve">12. Расскажите о правилах диспансерного наблюдения больных с хроническими лейкозами </w:t>
      </w:r>
    </w:p>
    <w:p w14:paraId="2584F8B6" w14:textId="77777777" w:rsidR="001D699C" w:rsidRPr="00527731" w:rsidRDefault="001D699C" w:rsidP="001D699C">
      <w:pPr>
        <w:spacing w:line="276" w:lineRule="auto"/>
        <w:ind w:left="426"/>
        <w:jc w:val="both"/>
        <w:rPr>
          <w:b/>
          <w:bCs/>
        </w:rPr>
      </w:pPr>
    </w:p>
    <w:p w14:paraId="79462778" w14:textId="77777777" w:rsidR="001D699C" w:rsidRPr="00527731" w:rsidRDefault="001D699C" w:rsidP="001D699C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t>4.  Вопросы для самоконтроля</w:t>
      </w:r>
    </w:p>
    <w:p w14:paraId="13652021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1. Проанализируйте механизмы развития острого лейкоза </w:t>
      </w:r>
    </w:p>
    <w:p w14:paraId="298E5D71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2. Определите тактику врача при выявлении больного с острым лейкозом </w:t>
      </w:r>
    </w:p>
    <w:p w14:paraId="55A38E84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3. Составьте план обследования больного с острым лейкозом </w:t>
      </w:r>
    </w:p>
    <w:p w14:paraId="7E9F4F51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4. Проведите дифференциальный диагноз острых и хронических лейкозов </w:t>
      </w:r>
    </w:p>
    <w:p w14:paraId="40B2CFCF" w14:textId="77777777" w:rsidR="001D699C" w:rsidRPr="00527731" w:rsidRDefault="001D699C" w:rsidP="001D699C">
      <w:pPr>
        <w:spacing w:line="276" w:lineRule="auto"/>
        <w:jc w:val="both"/>
      </w:pPr>
      <w:r w:rsidRPr="00527731">
        <w:t>5. Составьте план профилактических мероприятий для предотвращения развития рецидива острого лейкоза</w:t>
      </w:r>
    </w:p>
    <w:p w14:paraId="26DB1BEE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6. Проанализируйте механизмы развития хронического лейкоза </w:t>
      </w:r>
    </w:p>
    <w:p w14:paraId="3ECB4A3C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7. Определите тактику врача при выявлении больного с хроническим лейкозом </w:t>
      </w:r>
    </w:p>
    <w:p w14:paraId="17EBB24C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8. Составьте план обследования больного с хроническим лейкозом </w:t>
      </w:r>
    </w:p>
    <w:p w14:paraId="4823C08F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9. Проведите дифференциальный диагноз хронического миелолейкоза и хронического лимфолейкоза  </w:t>
      </w:r>
    </w:p>
    <w:p w14:paraId="1E9F1B92" w14:textId="77777777" w:rsidR="001D699C" w:rsidRPr="00527731" w:rsidRDefault="001D699C" w:rsidP="001D699C">
      <w:pPr>
        <w:spacing w:line="276" w:lineRule="auto"/>
        <w:jc w:val="both"/>
      </w:pPr>
      <w:r w:rsidRPr="00527731">
        <w:t>10. Составьте план профилактических мероприятий для предотвращения развития рецидива хронического лейкоза</w:t>
      </w:r>
    </w:p>
    <w:p w14:paraId="58F17FE9" w14:textId="77777777" w:rsidR="001D699C" w:rsidRPr="00527731" w:rsidRDefault="001D699C" w:rsidP="001D699C">
      <w:pPr>
        <w:spacing w:line="276" w:lineRule="auto"/>
        <w:rPr>
          <w:b/>
        </w:rPr>
      </w:pPr>
    </w:p>
    <w:p w14:paraId="43C4FF9C" w14:textId="77777777" w:rsidR="001D699C" w:rsidRPr="00527731" w:rsidRDefault="001D699C" w:rsidP="001D699C">
      <w:pPr>
        <w:spacing w:line="276" w:lineRule="auto"/>
      </w:pPr>
      <w:r w:rsidRPr="00527731">
        <w:rPr>
          <w:b/>
        </w:rPr>
        <w:t>5. Перечень литературы:</w:t>
      </w:r>
    </w:p>
    <w:p w14:paraId="778EE813" w14:textId="77777777" w:rsidR="001D699C" w:rsidRPr="00527731" w:rsidRDefault="001D699C" w:rsidP="001D699C">
      <w:pPr>
        <w:spacing w:line="276" w:lineRule="auto"/>
        <w:jc w:val="both"/>
        <w:outlineLvl w:val="0"/>
        <w:rPr>
          <w:b/>
        </w:rPr>
      </w:pPr>
      <w:r w:rsidRPr="00527731">
        <w:rPr>
          <w:b/>
        </w:rPr>
        <w:t xml:space="preserve">Основная: </w:t>
      </w:r>
    </w:p>
    <w:p w14:paraId="406A0A07" w14:textId="77777777" w:rsidR="001D699C" w:rsidRPr="00B34659" w:rsidRDefault="001D699C" w:rsidP="001D699C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 xml:space="preserve">1. Внутренние </w:t>
      </w:r>
      <w:proofErr w:type="gramStart"/>
      <w:r w:rsidRPr="00B34659">
        <w:rPr>
          <w:bCs/>
        </w:rPr>
        <w:t>болезни</w:t>
      </w:r>
      <w:r w:rsidRPr="00B34659">
        <w:t xml:space="preserve">  [</w:t>
      </w:r>
      <w:proofErr w:type="gramEnd"/>
      <w:r w:rsidRPr="00B34659">
        <w:t>Электронный ресурс</w:t>
      </w:r>
      <w:proofErr w:type="gramStart"/>
      <w:r w:rsidRPr="00B34659">
        <w:t>] :</w:t>
      </w:r>
      <w:proofErr w:type="gramEnd"/>
      <w:r w:rsidRPr="00B34659">
        <w:t xml:space="preserve"> учебник в 2-х т./ ред.: А. И. Мартынов, Ж. Д. </w:t>
      </w:r>
      <w:proofErr w:type="spellStart"/>
      <w:r w:rsidRPr="00B34659">
        <w:t>Кобалава</w:t>
      </w:r>
      <w:proofErr w:type="spellEnd"/>
      <w:r w:rsidRPr="00B34659">
        <w:t>, С. В. Моисеев</w:t>
      </w:r>
      <w:r w:rsidRPr="00B34659">
        <w:rPr>
          <w:bCs/>
        </w:rPr>
        <w:t>Т.1</w:t>
      </w:r>
      <w:r w:rsidRPr="00B34659">
        <w:t xml:space="preserve">: ГЭОТАР-Медиа, 2025. -784 с.- URL: </w:t>
      </w:r>
      <w:hyperlink r:id="rId12" w:history="1">
        <w:r w:rsidRPr="00B34659">
          <w:rPr>
            <w:rStyle w:val="ac"/>
            <w:color w:val="auto"/>
          </w:rPr>
          <w:t>https://www.studentlibrary.ru/ru/book/ISBN9785970494585.html</w:t>
        </w:r>
      </w:hyperlink>
    </w:p>
    <w:p w14:paraId="3F0F8263" w14:textId="77777777" w:rsidR="001D699C" w:rsidRPr="00B34659" w:rsidRDefault="001D699C" w:rsidP="001D699C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 xml:space="preserve">2. Внутренние </w:t>
      </w:r>
      <w:proofErr w:type="gramStart"/>
      <w:r w:rsidRPr="00B34659">
        <w:rPr>
          <w:bCs/>
        </w:rPr>
        <w:t>болезни</w:t>
      </w:r>
      <w:r w:rsidRPr="00B34659">
        <w:t xml:space="preserve">  [</w:t>
      </w:r>
      <w:proofErr w:type="gramEnd"/>
      <w:r w:rsidRPr="00B34659">
        <w:t>Электронный ресурс</w:t>
      </w:r>
      <w:proofErr w:type="gramStart"/>
      <w:r w:rsidRPr="00B34659">
        <w:t>] :</w:t>
      </w:r>
      <w:proofErr w:type="gramEnd"/>
      <w:r w:rsidRPr="00B34659">
        <w:t xml:space="preserve"> учебник в 2-х т./ ред.: А. И. Мартынов, Ж. Д. </w:t>
      </w:r>
      <w:proofErr w:type="spellStart"/>
      <w:r w:rsidRPr="00B34659">
        <w:t>Кобалава</w:t>
      </w:r>
      <w:proofErr w:type="spellEnd"/>
      <w:r w:rsidRPr="00B34659">
        <w:t>, С. В. Моисеев</w:t>
      </w:r>
      <w:r w:rsidRPr="00B34659">
        <w:rPr>
          <w:bCs/>
        </w:rPr>
        <w:t>Т.2</w:t>
      </w:r>
      <w:r w:rsidRPr="00B34659">
        <w:t xml:space="preserve">: ГЭОТАР-Медиа, 2025. -704 с.- URL: </w:t>
      </w:r>
      <w:r w:rsidRPr="00B34659">
        <w:rPr>
          <w:u w:val="single"/>
        </w:rPr>
        <w:t>https://www.studentlibrary.ru/ru/book/ISBN9785970494592.html</w:t>
      </w:r>
    </w:p>
    <w:p w14:paraId="5109F39E" w14:textId="77777777" w:rsidR="001D699C" w:rsidRPr="00B34659" w:rsidRDefault="001D699C" w:rsidP="001D699C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color w:val="000000"/>
        </w:rPr>
        <w:t>3. Подзолков В. И. Факультетская терапия: учебник / В. И. Подзолков, О. А. Кисляк. – М.: Медицинское информационное агентство, 2022. – 603 с.</w:t>
      </w:r>
    </w:p>
    <w:p w14:paraId="05D3E492" w14:textId="77777777" w:rsidR="001D699C" w:rsidRPr="00B34659" w:rsidRDefault="001D699C" w:rsidP="001D699C">
      <w:pPr>
        <w:spacing w:line="276" w:lineRule="auto"/>
        <w:jc w:val="both"/>
        <w:rPr>
          <w:b/>
        </w:rPr>
      </w:pPr>
      <w:r w:rsidRPr="00B34659">
        <w:rPr>
          <w:b/>
        </w:rPr>
        <w:t>Дополнительная:</w:t>
      </w:r>
    </w:p>
    <w:p w14:paraId="2CF4654B" w14:textId="77777777" w:rsidR="001D699C" w:rsidRPr="00B34659" w:rsidRDefault="001D699C" w:rsidP="001D699C">
      <w:pPr>
        <w:shd w:val="clear" w:color="auto" w:fill="FFFFFF"/>
        <w:spacing w:line="276" w:lineRule="auto"/>
        <w:jc w:val="both"/>
        <w:rPr>
          <w:bCs/>
        </w:rPr>
      </w:pPr>
      <w:r w:rsidRPr="00B34659">
        <w:rPr>
          <w:bCs/>
        </w:rPr>
        <w:t>1.Болезни крови в</w:t>
      </w:r>
      <w:r w:rsidRPr="00B34659">
        <w:t xml:space="preserve"> амбулаторной практике [Электронный ресурс</w:t>
      </w:r>
      <w:proofErr w:type="gramStart"/>
      <w:r w:rsidRPr="00B34659">
        <w:t>] :</w:t>
      </w:r>
      <w:proofErr w:type="gramEnd"/>
      <w:r w:rsidRPr="00B34659">
        <w:t xml:space="preserve"> руководство/ И. Л. Давыдкин [и др.</w:t>
      </w:r>
      <w:proofErr w:type="gramStart"/>
      <w:r w:rsidRPr="00B34659">
        <w:t>] ;</w:t>
      </w:r>
      <w:proofErr w:type="gramEnd"/>
      <w:r w:rsidRPr="00B34659">
        <w:t xml:space="preserve"> ред. И. Л. Давыдкина. -3-е изд., </w:t>
      </w:r>
      <w:proofErr w:type="spellStart"/>
      <w:r w:rsidRPr="00B34659">
        <w:t>испр</w:t>
      </w:r>
      <w:proofErr w:type="spellEnd"/>
      <w:proofErr w:type="gramStart"/>
      <w:r w:rsidRPr="00B34659">
        <w:t>.</w:t>
      </w:r>
      <w:proofErr w:type="gramEnd"/>
      <w:r w:rsidRPr="00B34659">
        <w:t xml:space="preserve"> и </w:t>
      </w:r>
      <w:proofErr w:type="gramStart"/>
      <w:r w:rsidRPr="00B34659">
        <w:t>доп..</w:t>
      </w:r>
      <w:proofErr w:type="gramEnd"/>
      <w:r w:rsidRPr="00B34659">
        <w:t xml:space="preserve"> -Москва: ГЭОТАР-Медиа, 2020. -272 с.: ил.- URL: https://www.studentlibrary.ru/ru/book/ISBN9785970459164.html</w:t>
      </w:r>
    </w:p>
    <w:p w14:paraId="36DEC730" w14:textId="77777777" w:rsidR="001D699C" w:rsidRDefault="001D699C" w:rsidP="001D699C">
      <w:pPr>
        <w:spacing w:line="276" w:lineRule="auto"/>
        <w:jc w:val="both"/>
      </w:pPr>
      <w:r w:rsidRPr="00B34659">
        <w:rPr>
          <w:bCs/>
        </w:rPr>
        <w:t>2.</w:t>
      </w:r>
      <w:proofErr w:type="gramStart"/>
      <w:r w:rsidRPr="00B34659">
        <w:rPr>
          <w:bCs/>
        </w:rPr>
        <w:t>Гематология</w:t>
      </w:r>
      <w:r w:rsidRPr="00B34659">
        <w:t xml:space="preserve">  [</w:t>
      </w:r>
      <w:proofErr w:type="gramEnd"/>
      <w:r w:rsidRPr="00B34659">
        <w:t>Электронный ресурс</w:t>
      </w:r>
      <w:proofErr w:type="gramStart"/>
      <w:r w:rsidRPr="00B34659">
        <w:t>] :</w:t>
      </w:r>
      <w:proofErr w:type="gramEnd"/>
      <w:r w:rsidRPr="00B34659">
        <w:t xml:space="preserve"> нац. </w:t>
      </w:r>
      <w:proofErr w:type="gramStart"/>
      <w:r w:rsidRPr="00B34659">
        <w:t>рук./</w:t>
      </w:r>
      <w:proofErr w:type="gramEnd"/>
      <w:r w:rsidRPr="00B34659">
        <w:t xml:space="preserve"> под ред. О. А. Рукавицына. -2-е изд., </w:t>
      </w:r>
      <w:proofErr w:type="spellStart"/>
      <w:r w:rsidRPr="00B34659">
        <w:t>испр</w:t>
      </w:r>
      <w:proofErr w:type="spellEnd"/>
      <w:proofErr w:type="gramStart"/>
      <w:r w:rsidRPr="00B34659">
        <w:t>.</w:t>
      </w:r>
      <w:proofErr w:type="gramEnd"/>
      <w:r w:rsidRPr="00B34659">
        <w:t xml:space="preserve"> и </w:t>
      </w:r>
      <w:proofErr w:type="gramStart"/>
      <w:r w:rsidRPr="00B34659">
        <w:t>доп..</w:t>
      </w:r>
      <w:proofErr w:type="gramEnd"/>
      <w:r w:rsidRPr="00B34659">
        <w:t xml:space="preserve"> -Москва: ГЭОТАР-Медиа, 2024. -916 с.- URL: </w:t>
      </w:r>
      <w:hyperlink r:id="rId13" w:history="1">
        <w:r w:rsidRPr="00B34659">
          <w:rPr>
            <w:rStyle w:val="ac"/>
          </w:rPr>
          <w:t>https://www.studentlibrary.ru/ru/book/ISBN9785970481882.html</w:t>
        </w:r>
      </w:hyperlink>
    </w:p>
    <w:p w14:paraId="1B8C4738" w14:textId="77777777" w:rsidR="001D699C" w:rsidRDefault="001D699C" w:rsidP="001D699C">
      <w:pPr>
        <w:spacing w:line="276" w:lineRule="auto"/>
        <w:jc w:val="both"/>
      </w:pPr>
      <w:r>
        <w:rPr>
          <w:rStyle w:val="af"/>
          <w:rFonts w:eastAsiaTheme="majorEastAsia"/>
          <w:b w:val="0"/>
          <w:shd w:val="clear" w:color="auto" w:fill="FFFFFF"/>
        </w:rPr>
        <w:t>3.</w:t>
      </w:r>
      <w:r w:rsidRPr="00DA217C">
        <w:rPr>
          <w:rStyle w:val="af"/>
          <w:rFonts w:eastAsiaTheme="majorEastAsia"/>
          <w:b w:val="0"/>
          <w:shd w:val="clear" w:color="auto" w:fill="FFFFFF"/>
        </w:rPr>
        <w:t>Рукавицын, О. А. Рациональная фармакотерапия в гематологии / под</w:t>
      </w:r>
      <w:r w:rsidRPr="00DA217C">
        <w:rPr>
          <w:shd w:val="clear" w:color="auto" w:fill="FFFFFF"/>
        </w:rPr>
        <w:t xml:space="preserve"> ред. Рукавицына О. А. — </w:t>
      </w:r>
      <w:proofErr w:type="gramStart"/>
      <w:r w:rsidRPr="00DA217C">
        <w:rPr>
          <w:shd w:val="clear" w:color="auto" w:fill="FFFFFF"/>
        </w:rPr>
        <w:t>Москва :</w:t>
      </w:r>
      <w:proofErr w:type="spellStart"/>
      <w:r w:rsidRPr="00DA217C">
        <w:rPr>
          <w:shd w:val="clear" w:color="auto" w:fill="FFFFFF"/>
        </w:rPr>
        <w:t>Литтерра</w:t>
      </w:r>
      <w:proofErr w:type="spellEnd"/>
      <w:proofErr w:type="gramEnd"/>
      <w:r w:rsidRPr="00DA217C">
        <w:rPr>
          <w:shd w:val="clear" w:color="auto" w:fill="FFFFFF"/>
        </w:rPr>
        <w:t xml:space="preserve">, 2021. — 784 с. (Серия «Рациональная фармакотерапия») — ISBN 978-5-4235-0353-6. — </w:t>
      </w:r>
      <w:proofErr w:type="gramStart"/>
      <w:r w:rsidRPr="00DA217C">
        <w:rPr>
          <w:shd w:val="clear" w:color="auto" w:fill="FFFFFF"/>
        </w:rPr>
        <w:t>Текст :</w:t>
      </w:r>
      <w:proofErr w:type="gramEnd"/>
      <w:r w:rsidRPr="00DA217C">
        <w:rPr>
          <w:shd w:val="clear" w:color="auto" w:fill="FFFFFF"/>
        </w:rPr>
        <w:t xml:space="preserve"> электронный // </w:t>
      </w:r>
      <w:proofErr w:type="gramStart"/>
      <w:r w:rsidRPr="00DA217C">
        <w:rPr>
          <w:shd w:val="clear" w:color="auto" w:fill="FFFFFF"/>
        </w:rPr>
        <w:t>URL :</w:t>
      </w:r>
      <w:proofErr w:type="gramEnd"/>
      <w:r w:rsidRPr="00DA217C">
        <w:rPr>
          <w:shd w:val="clear" w:color="auto" w:fill="FFFFFF"/>
        </w:rPr>
        <w:t> </w:t>
      </w:r>
      <w:hyperlink r:id="rId14" w:history="1">
        <w:r w:rsidRPr="00DA217C">
          <w:rPr>
            <w:rStyle w:val="ac"/>
            <w:rFonts w:eastAsiaTheme="majorEastAsia"/>
            <w:color w:val="auto"/>
            <w:shd w:val="clear" w:color="auto" w:fill="FFFFFF"/>
          </w:rPr>
          <w:t>https://www.rosmedlib.ru/book/ISBN9785423503536.html</w:t>
        </w:r>
      </w:hyperlink>
    </w:p>
    <w:p w14:paraId="6F94ED75" w14:textId="77777777" w:rsidR="001D699C" w:rsidRPr="00A64391" w:rsidRDefault="001D699C" w:rsidP="001D699C">
      <w:pPr>
        <w:spacing w:line="276" w:lineRule="auto"/>
        <w:jc w:val="both"/>
        <w:rPr>
          <w:bCs/>
        </w:rPr>
      </w:pPr>
    </w:p>
    <w:p w14:paraId="3F669199" w14:textId="77777777" w:rsidR="001D699C" w:rsidRPr="00527731" w:rsidRDefault="001D699C" w:rsidP="001D699C">
      <w:pPr>
        <w:spacing w:line="276" w:lineRule="auto"/>
        <w:jc w:val="both"/>
      </w:pPr>
      <w:r w:rsidRPr="00527731">
        <w:rPr>
          <w:b/>
          <w:bCs/>
        </w:rPr>
        <w:t>6. Перечень ресурсов информационно-телекоммуникационной среды «Интернет», необходимых для освоения содержания темы:</w:t>
      </w:r>
    </w:p>
    <w:p w14:paraId="5CEC6A3B" w14:textId="77777777" w:rsidR="001D699C" w:rsidRPr="00527731" w:rsidRDefault="001D699C" w:rsidP="001D699C">
      <w:pPr>
        <w:spacing w:line="276" w:lineRule="auto"/>
        <w:jc w:val="both"/>
      </w:pPr>
      <w:r w:rsidRPr="00527731">
        <w:rPr>
          <w:bCs/>
        </w:rPr>
        <w:t xml:space="preserve">1. </w:t>
      </w:r>
      <w:hyperlink r:id="rId15" w:history="1">
        <w:r w:rsidRPr="00527731">
          <w:rPr>
            <w:rStyle w:val="ac"/>
            <w:lang w:val="en-US"/>
          </w:rPr>
          <w:t>http</w:t>
        </w:r>
        <w:r w:rsidRPr="00527731">
          <w:rPr>
            <w:rStyle w:val="ac"/>
          </w:rPr>
          <w:t>://</w:t>
        </w:r>
        <w:r w:rsidRPr="00527731">
          <w:rPr>
            <w:rStyle w:val="ac"/>
            <w:lang w:val="en-US"/>
          </w:rPr>
          <w:t>www</w:t>
        </w:r>
        <w:r w:rsidRPr="00527731">
          <w:rPr>
            <w:rStyle w:val="ac"/>
          </w:rPr>
          <w:t>.</w:t>
        </w:r>
        <w:r w:rsidRPr="00527731">
          <w:rPr>
            <w:rStyle w:val="ac"/>
            <w:lang w:val="en-US"/>
          </w:rPr>
          <w:t>blood</w:t>
        </w:r>
        <w:r w:rsidRPr="00527731">
          <w:rPr>
            <w:rStyle w:val="ac"/>
          </w:rPr>
          <w:t>.</w:t>
        </w:r>
        <w:r w:rsidRPr="00527731">
          <w:rPr>
            <w:rStyle w:val="ac"/>
            <w:lang w:val="en-US"/>
          </w:rPr>
          <w:t>ru</w:t>
        </w:r>
      </w:hyperlink>
      <w:r w:rsidRPr="00527731">
        <w:rPr>
          <w:bCs/>
        </w:rPr>
        <w:t xml:space="preserve"> и </w:t>
      </w:r>
      <w:hyperlink r:id="rId16" w:history="1">
        <w:r w:rsidRPr="00527731">
          <w:rPr>
            <w:rStyle w:val="ac"/>
          </w:rPr>
          <w:t>https://</w:t>
        </w:r>
        <w:r w:rsidRPr="00527731">
          <w:rPr>
            <w:rStyle w:val="ac"/>
            <w:lang w:val="en-US"/>
          </w:rPr>
          <w:t>npngo</w:t>
        </w:r>
        <w:r w:rsidRPr="00527731">
          <w:rPr>
            <w:rStyle w:val="ac"/>
          </w:rPr>
          <w:t>.</w:t>
        </w:r>
        <w:r w:rsidRPr="00527731">
          <w:rPr>
            <w:rStyle w:val="ac"/>
            <w:lang w:val="en-US"/>
          </w:rPr>
          <w:t>ru</w:t>
        </w:r>
      </w:hyperlink>
      <w:r w:rsidRPr="00527731">
        <w:rPr>
          <w:bCs/>
        </w:rPr>
        <w:t xml:space="preserve">  – действующие Клинические рекомендации Национального гематологического общества (НГО):</w:t>
      </w:r>
    </w:p>
    <w:p w14:paraId="74B4367E" w14:textId="77777777" w:rsidR="001D699C" w:rsidRPr="00527731" w:rsidRDefault="001D699C" w:rsidP="001D699C">
      <w:pPr>
        <w:pStyle w:val="a7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  <w:r w:rsidRPr="00527731">
        <w:rPr>
          <w:rFonts w:eastAsia="Calibri"/>
        </w:rPr>
        <w:t>Клинические рекомендации «Острые лимфобластные лейкозы»</w:t>
      </w:r>
    </w:p>
    <w:p w14:paraId="409B708A" w14:textId="77777777" w:rsidR="001D699C" w:rsidRPr="00527731" w:rsidRDefault="001D699C" w:rsidP="001D699C">
      <w:pPr>
        <w:pStyle w:val="a7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  <w:r w:rsidRPr="00527731">
        <w:rPr>
          <w:rFonts w:eastAsia="Calibri"/>
        </w:rPr>
        <w:t>Клинические рекомендации «Острые миелоидные лейкозы»</w:t>
      </w:r>
    </w:p>
    <w:p w14:paraId="26394636" w14:textId="77777777" w:rsidR="001D699C" w:rsidRPr="00527731" w:rsidRDefault="001D699C" w:rsidP="001D699C">
      <w:pPr>
        <w:pStyle w:val="a7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  <w:r w:rsidRPr="00527731">
        <w:rPr>
          <w:rFonts w:eastAsia="Calibri"/>
        </w:rPr>
        <w:t>Клинические рекомендации «Хронический миелолейкоз»</w:t>
      </w:r>
    </w:p>
    <w:p w14:paraId="7E47448E" w14:textId="77777777" w:rsidR="001D699C" w:rsidRPr="00527731" w:rsidRDefault="001D699C" w:rsidP="001D699C">
      <w:pPr>
        <w:pStyle w:val="a7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527731">
        <w:rPr>
          <w:rFonts w:eastAsia="Calibri"/>
        </w:rPr>
        <w:lastRenderedPageBreak/>
        <w:t xml:space="preserve">Клинические рекомендации «Хронический лимфоцитарный лейкоз» </w:t>
      </w:r>
    </w:p>
    <w:p w14:paraId="0F1DEB9B" w14:textId="77777777" w:rsidR="001D699C" w:rsidRPr="00527731" w:rsidRDefault="001D699C" w:rsidP="001D699C">
      <w:pPr>
        <w:spacing w:line="276" w:lineRule="auto"/>
        <w:jc w:val="both"/>
      </w:pPr>
    </w:p>
    <w:p w14:paraId="09E46211" w14:textId="77777777" w:rsidR="001D699C" w:rsidRPr="00527731" w:rsidRDefault="001D699C" w:rsidP="001D699C">
      <w:pPr>
        <w:widowControl w:val="0"/>
        <w:tabs>
          <w:tab w:val="left" w:leader="dot" w:pos="7721"/>
        </w:tabs>
        <w:autoSpaceDE w:val="0"/>
        <w:autoSpaceDN w:val="0"/>
        <w:adjustRightInd w:val="0"/>
        <w:spacing w:line="276" w:lineRule="auto"/>
        <w:jc w:val="both"/>
        <w:outlineLvl w:val="0"/>
        <w:rPr>
          <w:rStyle w:val="ac"/>
          <w:bCs/>
        </w:rPr>
      </w:pPr>
      <w:r w:rsidRPr="00527731">
        <w:t xml:space="preserve">2. </w:t>
      </w:r>
      <w:hyperlink r:id="rId17" w:history="1">
        <w:r w:rsidRPr="00527731">
          <w:rPr>
            <w:rStyle w:val="ac"/>
          </w:rPr>
          <w:t>https://edu.nsmu.ru/course/view.php?id=1941</w:t>
        </w:r>
      </w:hyperlink>
      <w:r w:rsidRPr="00527731">
        <w:rPr>
          <w:bCs/>
        </w:rPr>
        <w:t xml:space="preserve"> - Электронный курс 5-6 курс Лечебное дело «Госпитальная терапия», модуль «Гематология». </w:t>
      </w:r>
    </w:p>
    <w:p w14:paraId="1992E7F7" w14:textId="77777777" w:rsidR="001D699C" w:rsidRPr="00527731" w:rsidRDefault="001D699C" w:rsidP="001D699C">
      <w:pPr>
        <w:spacing w:line="276" w:lineRule="auto"/>
        <w:jc w:val="both"/>
      </w:pPr>
    </w:p>
    <w:p w14:paraId="33D9B4A4" w14:textId="77777777" w:rsidR="001D699C" w:rsidRPr="00527731" w:rsidRDefault="001D699C" w:rsidP="001D699C">
      <w:pPr>
        <w:shd w:val="clear" w:color="auto" w:fill="FFFFFF"/>
        <w:tabs>
          <w:tab w:val="left" w:leader="dot" w:pos="7721"/>
        </w:tabs>
        <w:spacing w:line="276" w:lineRule="auto"/>
        <w:ind w:right="-5"/>
        <w:contextualSpacing/>
        <w:jc w:val="both"/>
        <w:outlineLvl w:val="0"/>
        <w:rPr>
          <w:b/>
          <w:bCs/>
        </w:rPr>
      </w:pPr>
      <w:r w:rsidRPr="00527731">
        <w:rPr>
          <w:b/>
          <w:bCs/>
        </w:rPr>
        <w:t>7. 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41F3BD1D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операционная система - MS Windows различных версий; офисный пакет - MS Office 2007. </w:t>
      </w:r>
      <w:r w:rsidRPr="00527731">
        <w:rPr>
          <w:lang w:val="en-US"/>
        </w:rPr>
        <w:t xml:space="preserve">MS Win Starter 7. MS Windows Prof 7 </w:t>
      </w:r>
      <w:proofErr w:type="spellStart"/>
      <w:r w:rsidRPr="00527731">
        <w:rPr>
          <w:lang w:val="en-US"/>
        </w:rPr>
        <w:t>Upgr</w:t>
      </w:r>
      <w:proofErr w:type="spellEnd"/>
      <w:r w:rsidRPr="00527731">
        <w:rPr>
          <w:lang w:val="en-US"/>
        </w:rPr>
        <w:t xml:space="preserve">. MS Windows Server CAL 2008 Device CAL. </w:t>
      </w:r>
      <w:proofErr w:type="spellStart"/>
      <w:r w:rsidRPr="00527731">
        <w:t>Номерлицензии</w:t>
      </w:r>
      <w:proofErr w:type="spellEnd"/>
      <w:r w:rsidRPr="00527731">
        <w:rPr>
          <w:lang w:val="en-US"/>
        </w:rPr>
        <w:t xml:space="preserve"> 46850049, </w:t>
      </w:r>
      <w:r w:rsidRPr="00527731">
        <w:t>бессрочно</w:t>
      </w:r>
      <w:r w:rsidRPr="00527731">
        <w:rPr>
          <w:lang w:val="en-US"/>
        </w:rPr>
        <w:t xml:space="preserve">, Kaspersky endpoint Security. </w:t>
      </w:r>
      <w:proofErr w:type="spellStart"/>
      <w:r w:rsidRPr="00527731">
        <w:t>Номерлицензии</w:t>
      </w:r>
      <w:proofErr w:type="spellEnd"/>
      <w:r w:rsidRPr="00527731">
        <w:rPr>
          <w:lang w:val="en-US"/>
        </w:rPr>
        <w:t xml:space="preserve"> 26FE-191125-134819-1-8403. </w:t>
      </w:r>
      <w:proofErr w:type="spellStart"/>
      <w:r w:rsidRPr="00527731">
        <w:t>Срокдействиядо</w:t>
      </w:r>
      <w:proofErr w:type="spellEnd"/>
      <w:r w:rsidRPr="00527731">
        <w:rPr>
          <w:lang w:val="en-US"/>
        </w:rPr>
        <w:t xml:space="preserve"> 05.12.2021 </w:t>
      </w:r>
      <w:r w:rsidRPr="00527731">
        <w:t>г</w:t>
      </w:r>
      <w:r w:rsidRPr="00527731">
        <w:rPr>
          <w:lang w:val="en-US"/>
        </w:rPr>
        <w:t xml:space="preserve">. </w:t>
      </w:r>
      <w:proofErr w:type="spellStart"/>
      <w:r w:rsidRPr="00527731">
        <w:rPr>
          <w:lang w:val="en-US"/>
        </w:rPr>
        <w:t>RadminViewer</w:t>
      </w:r>
      <w:proofErr w:type="spellEnd"/>
      <w:r w:rsidRPr="00527731">
        <w:rPr>
          <w:lang w:val="en-US"/>
        </w:rPr>
        <w:t xml:space="preserve"> 3. </w:t>
      </w:r>
      <w:proofErr w:type="spellStart"/>
      <w:r w:rsidRPr="00527731">
        <w:rPr>
          <w:lang w:val="en-US"/>
        </w:rPr>
        <w:t>RadminServer</w:t>
      </w:r>
      <w:proofErr w:type="spellEnd"/>
      <w:r w:rsidRPr="00527731">
        <w:t xml:space="preserve"> 3. </w:t>
      </w:r>
      <w:proofErr w:type="spellStart"/>
      <w:r w:rsidRPr="00527731">
        <w:t>Номердокумента</w:t>
      </w:r>
      <w:proofErr w:type="spellEnd"/>
      <w:r w:rsidRPr="00527731">
        <w:t xml:space="preserve"> 11001793. </w:t>
      </w:r>
      <w:proofErr w:type="spellStart"/>
      <w:r w:rsidRPr="00527731">
        <w:rPr>
          <w:lang w:val="en-US"/>
        </w:rPr>
        <w:t>Trafficinspector</w:t>
      </w:r>
      <w:proofErr w:type="spellEnd"/>
      <w:r w:rsidRPr="00527731">
        <w:t>. Лицензионное соглашение № 1051-08 от 10.04.2008, бессрочно</w:t>
      </w:r>
    </w:p>
    <w:p w14:paraId="3EAACA97" w14:textId="77777777" w:rsidR="001D699C" w:rsidRPr="00527731" w:rsidRDefault="001D699C" w:rsidP="001D699C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</w:p>
    <w:p w14:paraId="392AE084" w14:textId="77777777" w:rsidR="001D699C" w:rsidRPr="00527731" w:rsidRDefault="001D699C" w:rsidP="001D699C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t>8. Перечень вопросов и заданий для самостоятельной работы</w:t>
      </w:r>
      <w:r w:rsidRPr="00527731">
        <w:rPr>
          <w:b/>
          <w:bCs/>
        </w:rPr>
        <w:t xml:space="preserve"> в том числе с использованием возможностей электронного обучения, дистанционных образовательных технологий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067"/>
      </w:tblGrid>
      <w:tr w:rsidR="001D699C" w:rsidRPr="00527731" w14:paraId="7C6901E9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403BE" w14:textId="77777777" w:rsidR="001D699C" w:rsidRPr="00527731" w:rsidRDefault="001D699C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527731">
              <w:rPr>
                <w:color w:val="000000"/>
                <w:spacing w:val="-10"/>
                <w:w w:val="101"/>
              </w:rPr>
              <w:t>Разделы и темы для самостоятельного изучения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0570D" w14:textId="77777777" w:rsidR="001D699C" w:rsidRPr="00527731" w:rsidRDefault="001D699C" w:rsidP="00820E8A">
            <w:pPr>
              <w:widowControl w:val="0"/>
              <w:shd w:val="clear" w:color="auto" w:fill="FFFFFF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527731">
              <w:rPr>
                <w:color w:val="000000"/>
                <w:spacing w:val="-10"/>
                <w:w w:val="101"/>
              </w:rPr>
              <w:t>Виды и содержание самостоятельной работы</w:t>
            </w:r>
          </w:p>
          <w:p w14:paraId="5758956B" w14:textId="77777777" w:rsidR="001D699C" w:rsidRPr="00527731" w:rsidRDefault="001D699C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</w:p>
        </w:tc>
      </w:tr>
      <w:tr w:rsidR="001D699C" w:rsidRPr="00527731" w14:paraId="22046726" w14:textId="77777777" w:rsidTr="00820E8A">
        <w:trPr>
          <w:trHeight w:val="155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B31E4" w14:textId="77777777" w:rsidR="001D699C" w:rsidRPr="00527731" w:rsidRDefault="001D699C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СДО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, электронный курс 5-6 курс Лечебное дело «Госпитальная терапия», модуль «Гематология» </w:t>
            </w:r>
            <w:hyperlink r:id="rId18" w:history="1">
              <w:r w:rsidRPr="00527731">
                <w:rPr>
                  <w:rStyle w:val="ac"/>
                  <w:sz w:val="24"/>
                  <w:szCs w:val="24"/>
                </w:rPr>
                <w:t>https://edu.nsmu.ru/course/view.php?id=1941</w:t>
              </w:r>
            </w:hyperlink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5E78D" w14:textId="77777777" w:rsidR="001D699C" w:rsidRPr="00527731" w:rsidRDefault="001D699C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Выполнение тестовых заданий (обязательно)</w:t>
            </w:r>
          </w:p>
          <w:p w14:paraId="1700B908" w14:textId="77777777" w:rsidR="001D699C" w:rsidRPr="00527731" w:rsidRDefault="001D699C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Решение ситуационных задач (по указанию преподавателя)</w:t>
            </w:r>
          </w:p>
          <w:p w14:paraId="11C73336" w14:textId="77777777" w:rsidR="001D699C" w:rsidRPr="00527731" w:rsidRDefault="001D699C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Чтение и анализ действующих клинических рекомендаций по теме занятия (ссылки размещены в соответствующих разделах)</w:t>
            </w:r>
          </w:p>
        </w:tc>
      </w:tr>
      <w:tr w:rsidR="001D699C" w:rsidRPr="00527731" w14:paraId="786F630D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F00D" w14:textId="77777777" w:rsidR="001D699C" w:rsidRPr="00527731" w:rsidRDefault="001D699C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Подготовка этапного эпикриза больного с лейкозом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6F4FE" w14:textId="77777777" w:rsidR="001D699C" w:rsidRPr="00527731" w:rsidRDefault="001D699C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 xml:space="preserve">Оформление этапного эпикриза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</w:t>
            </w:r>
            <w:proofErr w:type="spellStart"/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MicrosoftOffice</w:t>
            </w:r>
            <w:proofErr w:type="spellEnd"/>
          </w:p>
          <w:p w14:paraId="48F19F0C" w14:textId="77777777" w:rsidR="001D699C" w:rsidRPr="00527731" w:rsidRDefault="001D699C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Подготовка к защите этапного эпикриза</w:t>
            </w:r>
          </w:p>
        </w:tc>
      </w:tr>
      <w:tr w:rsidR="001D699C" w:rsidRPr="00527731" w14:paraId="2EF7BA14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7E5CD" w14:textId="77777777" w:rsidR="001D699C" w:rsidRPr="00527731" w:rsidRDefault="001D699C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39"/>
              <w:jc w:val="both"/>
            </w:pPr>
            <w:r w:rsidRPr="00527731">
              <w:t>Составление плана обследования пациента с различными лейкозами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E1E2" w14:textId="77777777" w:rsidR="001D699C" w:rsidRPr="00527731" w:rsidRDefault="001D699C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 xml:space="preserve">Задание: составить план обследования пациентов с лейкозом. Дать обоснование назначенным методам обследования. </w:t>
            </w:r>
          </w:p>
          <w:p w14:paraId="452170F8" w14:textId="77777777" w:rsidR="001D699C" w:rsidRPr="00527731" w:rsidRDefault="001D699C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>Заполнить таблицу №1</w:t>
            </w:r>
          </w:p>
        </w:tc>
      </w:tr>
      <w:tr w:rsidR="001D699C" w:rsidRPr="00527731" w14:paraId="560527F8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5EE4" w14:textId="77777777" w:rsidR="001D699C" w:rsidRPr="00527731" w:rsidRDefault="001D699C" w:rsidP="00820E8A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Назначение лечения пациента с различными лейкозами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318F" w14:textId="77777777" w:rsidR="001D699C" w:rsidRPr="00527731" w:rsidRDefault="001D699C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 xml:space="preserve">Задание: назначить лечение (основное и поддерживающее при ХМЛ, ХЛЛ, ИП. Дать обоснование назначенной терапии. Заполнить таблицу №2. </w:t>
            </w:r>
          </w:p>
        </w:tc>
      </w:tr>
      <w:tr w:rsidR="001D699C" w:rsidRPr="00527731" w14:paraId="6352A774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39F3" w14:textId="77777777" w:rsidR="001D699C" w:rsidRPr="00527731" w:rsidRDefault="001D699C" w:rsidP="00820E8A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Рекомендации по вторичной профилактике лейкозов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E57C" w14:textId="77777777" w:rsidR="001D699C" w:rsidRPr="00527731" w:rsidRDefault="001D699C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>Задание: дать рекомендации по профилактике рецидивов острых лейкозов, ХМЛ, ХЛЛ, ИП. Заполнить таблицу №2.</w:t>
            </w:r>
          </w:p>
        </w:tc>
      </w:tr>
    </w:tbl>
    <w:p w14:paraId="74EEEC12" w14:textId="77777777" w:rsidR="001D699C" w:rsidRPr="00527731" w:rsidRDefault="001D699C" w:rsidP="001D699C">
      <w:pPr>
        <w:spacing w:line="276" w:lineRule="auto"/>
        <w:ind w:left="360"/>
        <w:jc w:val="both"/>
      </w:pPr>
    </w:p>
    <w:p w14:paraId="0CE37411" w14:textId="77777777" w:rsidR="001D699C" w:rsidRPr="00527731" w:rsidRDefault="001D699C" w:rsidP="001D699C">
      <w:pPr>
        <w:spacing w:line="276" w:lineRule="auto"/>
        <w:ind w:left="360"/>
        <w:jc w:val="both"/>
      </w:pPr>
      <w:r w:rsidRPr="00527731">
        <w:t xml:space="preserve">Таблица №1.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4"/>
        <w:gridCol w:w="3074"/>
        <w:gridCol w:w="3681"/>
      </w:tblGrid>
      <w:tr w:rsidR="001D699C" w:rsidRPr="00527731" w14:paraId="0B84856C" w14:textId="77777777" w:rsidTr="00820E8A">
        <w:tc>
          <w:tcPr>
            <w:tcW w:w="2694" w:type="dxa"/>
          </w:tcPr>
          <w:p w14:paraId="0CE857AB" w14:textId="77777777" w:rsidR="001D699C" w:rsidRPr="00527731" w:rsidRDefault="001D699C" w:rsidP="00820E8A">
            <w:pPr>
              <w:spacing w:line="276" w:lineRule="auto"/>
              <w:jc w:val="both"/>
              <w:rPr>
                <w:i/>
              </w:rPr>
            </w:pPr>
          </w:p>
        </w:tc>
        <w:tc>
          <w:tcPr>
            <w:tcW w:w="3118" w:type="dxa"/>
          </w:tcPr>
          <w:p w14:paraId="4877E408" w14:textId="77777777" w:rsidR="001D699C" w:rsidRPr="00527731" w:rsidRDefault="001D699C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 xml:space="preserve">План обследования (лабораторные, </w:t>
            </w:r>
            <w:r w:rsidRPr="00527731">
              <w:rPr>
                <w:i/>
              </w:rPr>
              <w:lastRenderedPageBreak/>
              <w:t>инструментальные методы)</w:t>
            </w:r>
          </w:p>
        </w:tc>
        <w:tc>
          <w:tcPr>
            <w:tcW w:w="3792" w:type="dxa"/>
          </w:tcPr>
          <w:p w14:paraId="3A73E77D" w14:textId="77777777" w:rsidR="001D699C" w:rsidRPr="00527731" w:rsidRDefault="001D699C" w:rsidP="00820E8A">
            <w:pPr>
              <w:spacing w:line="276" w:lineRule="auto"/>
              <w:rPr>
                <w:i/>
              </w:rPr>
            </w:pPr>
            <w:r w:rsidRPr="00527731">
              <w:rPr>
                <w:i/>
              </w:rPr>
              <w:lastRenderedPageBreak/>
              <w:t>Обоснование назначенных методов обследования</w:t>
            </w:r>
          </w:p>
        </w:tc>
      </w:tr>
      <w:tr w:rsidR="001D699C" w:rsidRPr="00527731" w14:paraId="487A8F26" w14:textId="77777777" w:rsidTr="00820E8A">
        <w:tc>
          <w:tcPr>
            <w:tcW w:w="2694" w:type="dxa"/>
          </w:tcPr>
          <w:p w14:paraId="75FF3FFF" w14:textId="77777777" w:rsidR="001D699C" w:rsidRPr="00527731" w:rsidRDefault="001D699C" w:rsidP="00820E8A">
            <w:pPr>
              <w:spacing w:line="276" w:lineRule="auto"/>
              <w:jc w:val="both"/>
            </w:pPr>
            <w:r w:rsidRPr="00527731">
              <w:t>Пациентка 35 лет, с острым лейкозом</w:t>
            </w:r>
          </w:p>
        </w:tc>
        <w:tc>
          <w:tcPr>
            <w:tcW w:w="3118" w:type="dxa"/>
          </w:tcPr>
          <w:p w14:paraId="5C470994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  <w:tc>
          <w:tcPr>
            <w:tcW w:w="3792" w:type="dxa"/>
          </w:tcPr>
          <w:p w14:paraId="2C475AFE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</w:tr>
      <w:tr w:rsidR="001D699C" w:rsidRPr="00527731" w14:paraId="70ABE289" w14:textId="77777777" w:rsidTr="00820E8A">
        <w:tc>
          <w:tcPr>
            <w:tcW w:w="2694" w:type="dxa"/>
          </w:tcPr>
          <w:p w14:paraId="20D28C95" w14:textId="77777777" w:rsidR="001D699C" w:rsidRPr="00527731" w:rsidRDefault="001D699C" w:rsidP="00820E8A">
            <w:pPr>
              <w:spacing w:line="276" w:lineRule="auto"/>
              <w:jc w:val="both"/>
            </w:pPr>
            <w:r w:rsidRPr="00527731">
              <w:t>Пациент 67 лет с ХЛЛ</w:t>
            </w:r>
          </w:p>
        </w:tc>
        <w:tc>
          <w:tcPr>
            <w:tcW w:w="3118" w:type="dxa"/>
          </w:tcPr>
          <w:p w14:paraId="4867F98F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  <w:tc>
          <w:tcPr>
            <w:tcW w:w="3792" w:type="dxa"/>
          </w:tcPr>
          <w:p w14:paraId="57DDBD16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</w:tr>
      <w:tr w:rsidR="001D699C" w:rsidRPr="00527731" w14:paraId="37738988" w14:textId="77777777" w:rsidTr="00820E8A">
        <w:tc>
          <w:tcPr>
            <w:tcW w:w="2694" w:type="dxa"/>
          </w:tcPr>
          <w:p w14:paraId="0D1E910B" w14:textId="77777777" w:rsidR="001D699C" w:rsidRPr="00527731" w:rsidRDefault="001D699C" w:rsidP="00820E8A">
            <w:pPr>
              <w:spacing w:line="276" w:lineRule="auto"/>
              <w:jc w:val="both"/>
            </w:pPr>
            <w:r w:rsidRPr="00527731">
              <w:t>Пациент 47 лет с ХМЛ</w:t>
            </w:r>
          </w:p>
        </w:tc>
        <w:tc>
          <w:tcPr>
            <w:tcW w:w="3118" w:type="dxa"/>
          </w:tcPr>
          <w:p w14:paraId="68AEFC6E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  <w:tc>
          <w:tcPr>
            <w:tcW w:w="3792" w:type="dxa"/>
          </w:tcPr>
          <w:p w14:paraId="1C16F2F6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</w:tr>
    </w:tbl>
    <w:p w14:paraId="666FE8CA" w14:textId="77777777" w:rsidR="001D699C" w:rsidRPr="00527731" w:rsidRDefault="001D699C" w:rsidP="001D699C">
      <w:pPr>
        <w:spacing w:line="276" w:lineRule="auto"/>
        <w:ind w:left="360"/>
        <w:jc w:val="both"/>
      </w:pPr>
    </w:p>
    <w:p w14:paraId="6E428B09" w14:textId="77777777" w:rsidR="001D699C" w:rsidRPr="00527731" w:rsidRDefault="001D699C" w:rsidP="001D699C">
      <w:pPr>
        <w:spacing w:line="276" w:lineRule="auto"/>
        <w:ind w:left="360"/>
        <w:jc w:val="both"/>
      </w:pPr>
      <w:r w:rsidRPr="00527731">
        <w:t>Таблица№2.</w:t>
      </w:r>
    </w:p>
    <w:p w14:paraId="09DCC991" w14:textId="77777777" w:rsidR="001D699C" w:rsidRPr="00527731" w:rsidRDefault="001D699C" w:rsidP="001D699C">
      <w:pPr>
        <w:spacing w:line="276" w:lineRule="auto"/>
        <w:ind w:left="360"/>
        <w:jc w:val="both"/>
      </w:pPr>
      <w:r w:rsidRPr="00527731">
        <w:t xml:space="preserve">При назначении лечения укажите </w:t>
      </w:r>
      <w:r w:rsidRPr="00527731">
        <w:rPr>
          <w:iCs/>
        </w:rPr>
        <w:t>группу, к которой относится лекарственный препарат, МНН, цель его назначения, дозу, кратность приема, продолжительность курса терапии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1"/>
        <w:gridCol w:w="2178"/>
        <w:gridCol w:w="2515"/>
        <w:gridCol w:w="2065"/>
      </w:tblGrid>
      <w:tr w:rsidR="001D699C" w:rsidRPr="00527731" w14:paraId="216D8960" w14:textId="77777777" w:rsidTr="00820E8A">
        <w:tc>
          <w:tcPr>
            <w:tcW w:w="2694" w:type="dxa"/>
          </w:tcPr>
          <w:p w14:paraId="762D655D" w14:textId="77777777" w:rsidR="001D699C" w:rsidRPr="00527731" w:rsidRDefault="001D699C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Заболевание, форма (тип), степень тяжести, стадия</w:t>
            </w:r>
          </w:p>
        </w:tc>
        <w:tc>
          <w:tcPr>
            <w:tcW w:w="2268" w:type="dxa"/>
          </w:tcPr>
          <w:p w14:paraId="469688A3" w14:textId="77777777" w:rsidR="001D699C" w:rsidRPr="00527731" w:rsidRDefault="001D699C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 xml:space="preserve">Лечение </w:t>
            </w:r>
          </w:p>
          <w:p w14:paraId="1804A5C4" w14:textId="77777777" w:rsidR="001D699C" w:rsidRPr="00527731" w:rsidRDefault="001D699C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 xml:space="preserve">Основной курс </w:t>
            </w:r>
          </w:p>
        </w:tc>
        <w:tc>
          <w:tcPr>
            <w:tcW w:w="2551" w:type="dxa"/>
          </w:tcPr>
          <w:p w14:paraId="05580DCC" w14:textId="77777777" w:rsidR="001D699C" w:rsidRPr="00527731" w:rsidRDefault="001D699C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Лечение</w:t>
            </w:r>
          </w:p>
          <w:p w14:paraId="1E160A6D" w14:textId="77777777" w:rsidR="001D699C" w:rsidRPr="00527731" w:rsidRDefault="001D699C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Поддерживающая терапия</w:t>
            </w:r>
          </w:p>
        </w:tc>
        <w:tc>
          <w:tcPr>
            <w:tcW w:w="2091" w:type="dxa"/>
          </w:tcPr>
          <w:p w14:paraId="4E9ABDBB" w14:textId="77777777" w:rsidR="001D699C" w:rsidRPr="00527731" w:rsidRDefault="001D699C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Профилактика</w:t>
            </w:r>
          </w:p>
        </w:tc>
      </w:tr>
      <w:tr w:rsidR="001D699C" w:rsidRPr="00527731" w14:paraId="436D8BDC" w14:textId="77777777" w:rsidTr="00820E8A">
        <w:tc>
          <w:tcPr>
            <w:tcW w:w="2694" w:type="dxa"/>
          </w:tcPr>
          <w:p w14:paraId="023BE492" w14:textId="77777777" w:rsidR="001D699C" w:rsidRPr="00527731" w:rsidRDefault="001D699C" w:rsidP="00820E8A">
            <w:pPr>
              <w:spacing w:line="276" w:lineRule="auto"/>
              <w:jc w:val="both"/>
            </w:pPr>
            <w:r w:rsidRPr="00527731">
              <w:t>Острый миелобластный лейкоз, 1 атака</w:t>
            </w:r>
          </w:p>
        </w:tc>
        <w:tc>
          <w:tcPr>
            <w:tcW w:w="2268" w:type="dxa"/>
          </w:tcPr>
          <w:p w14:paraId="4EBC6D76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  <w:tc>
          <w:tcPr>
            <w:tcW w:w="2551" w:type="dxa"/>
          </w:tcPr>
          <w:p w14:paraId="2DC01918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  <w:tc>
          <w:tcPr>
            <w:tcW w:w="2091" w:type="dxa"/>
          </w:tcPr>
          <w:p w14:paraId="3D8F744D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</w:tr>
      <w:tr w:rsidR="001D699C" w:rsidRPr="00527731" w14:paraId="1E718D84" w14:textId="77777777" w:rsidTr="00820E8A">
        <w:tc>
          <w:tcPr>
            <w:tcW w:w="2694" w:type="dxa"/>
          </w:tcPr>
          <w:p w14:paraId="5C9B4140" w14:textId="77777777" w:rsidR="001D699C" w:rsidRPr="00527731" w:rsidRDefault="001D699C" w:rsidP="00820E8A">
            <w:pPr>
              <w:spacing w:line="276" w:lineRule="auto"/>
              <w:jc w:val="both"/>
            </w:pPr>
            <w:r w:rsidRPr="00527731">
              <w:t>Хронический миелолейкоз, хроническая фаза</w:t>
            </w:r>
          </w:p>
        </w:tc>
        <w:tc>
          <w:tcPr>
            <w:tcW w:w="2268" w:type="dxa"/>
          </w:tcPr>
          <w:p w14:paraId="4B231548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  <w:tc>
          <w:tcPr>
            <w:tcW w:w="2551" w:type="dxa"/>
          </w:tcPr>
          <w:p w14:paraId="1BF44D9D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  <w:tc>
          <w:tcPr>
            <w:tcW w:w="2091" w:type="dxa"/>
          </w:tcPr>
          <w:p w14:paraId="06524D71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</w:tr>
      <w:tr w:rsidR="001D699C" w:rsidRPr="00527731" w14:paraId="14CF357C" w14:textId="77777777" w:rsidTr="00820E8A">
        <w:tc>
          <w:tcPr>
            <w:tcW w:w="2694" w:type="dxa"/>
          </w:tcPr>
          <w:p w14:paraId="054ED3E7" w14:textId="77777777" w:rsidR="001D699C" w:rsidRPr="00527731" w:rsidRDefault="001D699C" w:rsidP="00820E8A">
            <w:pPr>
              <w:spacing w:line="276" w:lineRule="auto"/>
              <w:jc w:val="both"/>
            </w:pPr>
            <w:r w:rsidRPr="00527731">
              <w:t>Хронический лимфолейкоз,2 стадия</w:t>
            </w:r>
          </w:p>
        </w:tc>
        <w:tc>
          <w:tcPr>
            <w:tcW w:w="2268" w:type="dxa"/>
          </w:tcPr>
          <w:p w14:paraId="3C23FB51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  <w:tc>
          <w:tcPr>
            <w:tcW w:w="2551" w:type="dxa"/>
          </w:tcPr>
          <w:p w14:paraId="4B6D2752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  <w:tc>
          <w:tcPr>
            <w:tcW w:w="2091" w:type="dxa"/>
          </w:tcPr>
          <w:p w14:paraId="358A46E9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</w:tr>
    </w:tbl>
    <w:p w14:paraId="6C438B8B" w14:textId="77777777" w:rsidR="001D699C" w:rsidRPr="00527731" w:rsidRDefault="001D699C" w:rsidP="001D699C">
      <w:pPr>
        <w:shd w:val="clear" w:color="auto" w:fill="FFFFFF"/>
        <w:tabs>
          <w:tab w:val="left" w:leader="dot" w:pos="7721"/>
        </w:tabs>
        <w:spacing w:line="276" w:lineRule="auto"/>
        <w:ind w:left="720" w:right="470"/>
        <w:jc w:val="center"/>
        <w:rPr>
          <w:b/>
          <w:bCs/>
          <w:color w:val="000000"/>
          <w:w w:val="101"/>
        </w:rPr>
      </w:pPr>
    </w:p>
    <w:p w14:paraId="764D47DB" w14:textId="77777777" w:rsidR="001D699C" w:rsidRPr="00097D1C" w:rsidRDefault="001D699C" w:rsidP="001D699C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b/>
          <w:color w:val="000000"/>
          <w:spacing w:val="-10"/>
          <w:w w:val="101"/>
          <w:u w:val="single"/>
        </w:rPr>
      </w:pPr>
      <w:r w:rsidRPr="00097D1C">
        <w:rPr>
          <w:b/>
          <w:color w:val="000000"/>
          <w:spacing w:val="-10"/>
          <w:w w:val="101"/>
          <w:u w:val="single"/>
        </w:rPr>
        <w:t>Клиническое практическое занятие №3</w:t>
      </w:r>
    </w:p>
    <w:p w14:paraId="0DCAA036" w14:textId="77777777" w:rsidR="001D699C" w:rsidRPr="0051395E" w:rsidRDefault="001D699C" w:rsidP="001D699C">
      <w:pPr>
        <w:spacing w:line="276" w:lineRule="auto"/>
        <w:jc w:val="both"/>
        <w:rPr>
          <w:b/>
          <w:i/>
          <w:lang w:eastAsia="en-US"/>
        </w:rPr>
      </w:pPr>
      <w:r w:rsidRPr="00527731">
        <w:rPr>
          <w:b/>
          <w:bCs/>
          <w:i/>
          <w:iCs/>
          <w:color w:val="000000"/>
          <w:spacing w:val="-10"/>
          <w:w w:val="101"/>
        </w:rPr>
        <w:t xml:space="preserve">Тема занятия </w:t>
      </w:r>
      <w:r w:rsidRPr="0051395E">
        <w:rPr>
          <w:b/>
          <w:bCs/>
          <w:i/>
          <w:iCs/>
          <w:color w:val="000000"/>
          <w:spacing w:val="-10"/>
          <w:w w:val="101"/>
        </w:rPr>
        <w:t>«</w:t>
      </w:r>
      <w:r w:rsidRPr="0051395E">
        <w:rPr>
          <w:b/>
          <w:i/>
          <w:lang w:eastAsia="en-US"/>
        </w:rPr>
        <w:t>Дифференциальный диагноз и тактика при парапротеинемических гемобластозах»</w:t>
      </w:r>
    </w:p>
    <w:p w14:paraId="3170F0A4" w14:textId="77777777" w:rsidR="001D699C" w:rsidRPr="00527731" w:rsidRDefault="001D699C" w:rsidP="001D699C">
      <w:pPr>
        <w:tabs>
          <w:tab w:val="left" w:pos="8789"/>
        </w:tabs>
        <w:spacing w:line="276" w:lineRule="auto"/>
        <w:jc w:val="both"/>
        <w:rPr>
          <w:b/>
        </w:rPr>
      </w:pPr>
    </w:p>
    <w:p w14:paraId="54CC7FD2" w14:textId="77777777" w:rsidR="001D699C" w:rsidRPr="00527731" w:rsidRDefault="001D699C" w:rsidP="001D699C">
      <w:pPr>
        <w:tabs>
          <w:tab w:val="left" w:pos="8789"/>
        </w:tabs>
        <w:spacing w:line="276" w:lineRule="auto"/>
        <w:jc w:val="both"/>
      </w:pPr>
      <w:r w:rsidRPr="00527731">
        <w:rPr>
          <w:b/>
        </w:rPr>
        <w:t xml:space="preserve">Цель занятия: </w:t>
      </w:r>
      <w:r w:rsidRPr="00527731">
        <w:t>овладеть алгоритмами диагностического поиска и лечения больных с основными форма</w:t>
      </w:r>
      <w:r>
        <w:t>ми парапротеинемических гемобластозов</w:t>
      </w:r>
    </w:p>
    <w:p w14:paraId="445076A0" w14:textId="77777777" w:rsidR="001D699C" w:rsidRPr="00527731" w:rsidRDefault="001D699C" w:rsidP="001D699C">
      <w:pPr>
        <w:spacing w:line="276" w:lineRule="auto"/>
        <w:jc w:val="both"/>
      </w:pPr>
      <w:r w:rsidRPr="00527731">
        <w:rPr>
          <w:b/>
        </w:rPr>
        <w:t>Задачи занятия:</w:t>
      </w:r>
    </w:p>
    <w:p w14:paraId="5DE3C212" w14:textId="77777777" w:rsidR="001D699C" w:rsidRDefault="001D699C" w:rsidP="001D699C">
      <w:pPr>
        <w:pStyle w:val="a7"/>
        <w:numPr>
          <w:ilvl w:val="0"/>
          <w:numId w:val="1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spacing w:val="-10"/>
          <w:w w:val="101"/>
        </w:rPr>
      </w:pPr>
      <w:r w:rsidRPr="00527731">
        <w:t xml:space="preserve">совершенствовать теоретические знания в области этиологии, патогенеза, особенностей клинических проявлений, методов диагностики, подходов к лечению </w:t>
      </w:r>
      <w:r>
        <w:rPr>
          <w:color w:val="000000"/>
          <w:spacing w:val="-10"/>
          <w:w w:val="101"/>
        </w:rPr>
        <w:t>множественной миеломы</w:t>
      </w:r>
      <w:r w:rsidRPr="00527731">
        <w:rPr>
          <w:color w:val="000000"/>
          <w:spacing w:val="-10"/>
          <w:w w:val="101"/>
        </w:rPr>
        <w:t xml:space="preserve">; </w:t>
      </w:r>
    </w:p>
    <w:p w14:paraId="0599269A" w14:textId="77777777" w:rsidR="001D699C" w:rsidRDefault="001D699C" w:rsidP="001D699C">
      <w:pPr>
        <w:pStyle w:val="a7"/>
        <w:numPr>
          <w:ilvl w:val="0"/>
          <w:numId w:val="1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spacing w:val="-10"/>
          <w:w w:val="101"/>
        </w:rPr>
      </w:pPr>
      <w:proofErr w:type="spellStart"/>
      <w:r w:rsidRPr="00527731">
        <w:t>овершенствовать</w:t>
      </w:r>
      <w:proofErr w:type="spellEnd"/>
      <w:r w:rsidRPr="00527731">
        <w:t xml:space="preserve"> теоретические знания в области этиологии, патогенеза, особенностей клинических проявлений, методов диагностики, подходов к леч</w:t>
      </w:r>
      <w:r>
        <w:t xml:space="preserve">ению </w:t>
      </w:r>
      <w:proofErr w:type="spellStart"/>
      <w:r>
        <w:t>макроглобулинемииВальденстрема</w:t>
      </w:r>
      <w:proofErr w:type="spellEnd"/>
      <w:r>
        <w:rPr>
          <w:color w:val="000000"/>
          <w:spacing w:val="-10"/>
          <w:w w:val="101"/>
        </w:rPr>
        <w:t>, дифференциальной диагностики с множественной миеломой</w:t>
      </w:r>
    </w:p>
    <w:p w14:paraId="5F6A914C" w14:textId="77777777" w:rsidR="001D699C" w:rsidRPr="00527731" w:rsidRDefault="001D699C" w:rsidP="001D699C">
      <w:pPr>
        <w:pStyle w:val="a7"/>
        <w:numPr>
          <w:ilvl w:val="0"/>
          <w:numId w:val="1"/>
        </w:numPr>
        <w:spacing w:line="276" w:lineRule="auto"/>
        <w:ind w:left="284" w:hanging="284"/>
        <w:jc w:val="both"/>
      </w:pPr>
      <w:r w:rsidRPr="00527731">
        <w:t>совершенствовать навыки клинического обследования пациент</w:t>
      </w:r>
      <w:r>
        <w:t>ов с парапротеинемическими гемобластозами</w:t>
      </w:r>
      <w:r w:rsidRPr="00527731">
        <w:t>;</w:t>
      </w:r>
    </w:p>
    <w:p w14:paraId="16550906" w14:textId="77777777" w:rsidR="001D699C" w:rsidRPr="00527731" w:rsidRDefault="001D699C" w:rsidP="001D699C">
      <w:pPr>
        <w:pStyle w:val="a7"/>
        <w:numPr>
          <w:ilvl w:val="0"/>
          <w:numId w:val="1"/>
        </w:numPr>
        <w:spacing w:line="276" w:lineRule="auto"/>
        <w:ind w:left="284" w:hanging="284"/>
        <w:jc w:val="both"/>
      </w:pPr>
      <w:r w:rsidRPr="00527731">
        <w:t xml:space="preserve">сформировать умения и навыки диагностики, дифференциальной диагностики и лечения </w:t>
      </w:r>
      <w:r>
        <w:t>парапротеинемических гемобластозов</w:t>
      </w:r>
      <w:r w:rsidRPr="00527731">
        <w:rPr>
          <w:color w:val="000000"/>
          <w:spacing w:val="-10"/>
          <w:w w:val="101"/>
        </w:rPr>
        <w:t xml:space="preserve"> в соответствии с действующими порядками оказания медицинской помощи, клиническими рекомендациями и стандартами;</w:t>
      </w:r>
    </w:p>
    <w:p w14:paraId="5747DAAF" w14:textId="77777777" w:rsidR="001D699C" w:rsidRPr="00527731" w:rsidRDefault="001D699C" w:rsidP="001D699C">
      <w:pPr>
        <w:pStyle w:val="a7"/>
        <w:numPr>
          <w:ilvl w:val="0"/>
          <w:numId w:val="1"/>
        </w:numPr>
        <w:spacing w:line="276" w:lineRule="auto"/>
        <w:ind w:left="284" w:hanging="284"/>
        <w:jc w:val="both"/>
      </w:pPr>
      <w:r w:rsidRPr="00527731">
        <w:rPr>
          <w:color w:val="000000"/>
          <w:spacing w:val="-10"/>
          <w:w w:val="101"/>
        </w:rPr>
        <w:t>сформировать и совершенствовать навыки оформления медицинской карты стационарного больного, в том числе в электронном виде;</w:t>
      </w:r>
    </w:p>
    <w:p w14:paraId="7A9D4B8E" w14:textId="77777777" w:rsidR="001D699C" w:rsidRPr="00527731" w:rsidRDefault="001D699C" w:rsidP="001D699C">
      <w:pPr>
        <w:pStyle w:val="a7"/>
        <w:numPr>
          <w:ilvl w:val="0"/>
          <w:numId w:val="1"/>
        </w:numPr>
        <w:spacing w:after="200" w:line="276" w:lineRule="auto"/>
        <w:ind w:left="284" w:hanging="284"/>
        <w:jc w:val="both"/>
      </w:pPr>
      <w:r w:rsidRPr="00527731">
        <w:rPr>
          <w:color w:val="000000"/>
          <w:spacing w:val="-10"/>
          <w:w w:val="101"/>
        </w:rPr>
        <w:lastRenderedPageBreak/>
        <w:t>сформировать и совершенствовать навыки и</w:t>
      </w:r>
      <w:r w:rsidRPr="00527731">
        <w:t>спользования в своей работе информационных систем в сфере здравоохранения и информационно-телекоммуникационной сети «Интернет»</w:t>
      </w:r>
    </w:p>
    <w:p w14:paraId="7F687A92" w14:textId="77777777" w:rsidR="001D699C" w:rsidRDefault="001D699C" w:rsidP="001D699C">
      <w:pPr>
        <w:spacing w:line="276" w:lineRule="auto"/>
        <w:jc w:val="both"/>
        <w:rPr>
          <w:b/>
        </w:rPr>
      </w:pPr>
      <w:r w:rsidRPr="00527731">
        <w:rPr>
          <w:b/>
        </w:rPr>
        <w:t xml:space="preserve">2. </w:t>
      </w:r>
      <w:r w:rsidRPr="00113138">
        <w:rPr>
          <w:b/>
        </w:rPr>
        <w:t>Основные</w:t>
      </w:r>
      <w:r w:rsidRPr="00527731">
        <w:rPr>
          <w:b/>
        </w:rPr>
        <w:t xml:space="preserve"> понятия, которые должны быть усвоены в процессе изучения темы (глоссарий)</w:t>
      </w:r>
    </w:p>
    <w:p w14:paraId="66333A22" w14:textId="77777777" w:rsidR="001D699C" w:rsidRPr="00113138" w:rsidRDefault="001D699C" w:rsidP="001D699C">
      <w:pPr>
        <w:shd w:val="clear" w:color="auto" w:fill="FFFFFF"/>
        <w:spacing w:line="276" w:lineRule="auto"/>
        <w:jc w:val="both"/>
        <w:rPr>
          <w:rFonts w:ascii="YS Text" w:hAnsi="YS Text"/>
          <w:color w:val="1A1A1A"/>
        </w:rPr>
      </w:pPr>
      <w:r>
        <w:t>1</w:t>
      </w:r>
      <w:r>
        <w:rPr>
          <w:b/>
        </w:rPr>
        <w:t>.</w:t>
      </w:r>
      <w:r w:rsidRPr="00113138">
        <w:rPr>
          <w:rFonts w:ascii="YS Text" w:hAnsi="YS Text"/>
          <w:color w:val="1A1A1A"/>
        </w:rPr>
        <w:t>Множественная миелома – В-клеточная злокачественная опухоль, морфологическим</w:t>
      </w:r>
    </w:p>
    <w:p w14:paraId="564A175F" w14:textId="77777777" w:rsidR="001D699C" w:rsidRPr="00113138" w:rsidRDefault="001D699C" w:rsidP="001D699C">
      <w:pPr>
        <w:shd w:val="clear" w:color="auto" w:fill="FFFFFF"/>
        <w:spacing w:line="276" w:lineRule="auto"/>
        <w:jc w:val="both"/>
        <w:rPr>
          <w:rFonts w:ascii="YS Text" w:hAnsi="YS Text"/>
          <w:color w:val="1A1A1A"/>
        </w:rPr>
      </w:pPr>
      <w:r w:rsidRPr="00113138">
        <w:rPr>
          <w:rFonts w:ascii="YS Text" w:hAnsi="YS Text"/>
          <w:color w:val="1A1A1A"/>
        </w:rPr>
        <w:t>субстратом которой являются плазматические клетки, продуцирующие моноклональный</w:t>
      </w:r>
    </w:p>
    <w:p w14:paraId="736F7C5D" w14:textId="77777777" w:rsidR="001D699C" w:rsidRPr="00113138" w:rsidRDefault="001D699C" w:rsidP="001D699C">
      <w:pPr>
        <w:spacing w:line="276" w:lineRule="auto"/>
        <w:jc w:val="both"/>
        <w:rPr>
          <w:rFonts w:asciiTheme="minorHAnsi" w:hAnsiTheme="minorHAnsi"/>
          <w:color w:val="1A1A1A"/>
        </w:rPr>
      </w:pPr>
      <w:r w:rsidRPr="00113138">
        <w:rPr>
          <w:rFonts w:ascii="YS Text" w:hAnsi="YS Text"/>
          <w:color w:val="1A1A1A"/>
        </w:rPr>
        <w:t>иммуноглобулин</w:t>
      </w:r>
    </w:p>
    <w:p w14:paraId="1702E85C" w14:textId="77777777" w:rsidR="001D699C" w:rsidRPr="00113138" w:rsidRDefault="001D699C" w:rsidP="001D699C">
      <w:pPr>
        <w:spacing w:line="276" w:lineRule="auto"/>
        <w:jc w:val="both"/>
        <w:rPr>
          <w:color w:val="1A1A1A"/>
          <w:sz w:val="23"/>
          <w:szCs w:val="23"/>
        </w:rPr>
      </w:pPr>
      <w:r w:rsidRPr="00113138">
        <w:rPr>
          <w:color w:val="1A1A1A"/>
          <w:sz w:val="23"/>
          <w:szCs w:val="23"/>
        </w:rPr>
        <w:t>2</w:t>
      </w:r>
      <w:r>
        <w:rPr>
          <w:rFonts w:asciiTheme="minorHAnsi" w:hAnsiTheme="minorHAnsi"/>
          <w:color w:val="1A1A1A"/>
          <w:sz w:val="23"/>
          <w:szCs w:val="23"/>
        </w:rPr>
        <w:t xml:space="preserve">. </w:t>
      </w:r>
      <w:r w:rsidRPr="00113138">
        <w:rPr>
          <w:color w:val="1A1A1A"/>
        </w:rPr>
        <w:t>Моноклональный иммуноглобулин</w:t>
      </w:r>
      <w:r w:rsidRPr="00113138">
        <w:rPr>
          <w:rFonts w:asciiTheme="minorHAnsi" w:hAnsiTheme="minorHAnsi"/>
          <w:color w:val="1A1A1A"/>
        </w:rPr>
        <w:t xml:space="preserve"> - </w:t>
      </w:r>
      <w:r w:rsidRPr="00113138">
        <w:rPr>
          <w:color w:val="1A1A1A"/>
        </w:rPr>
        <w:t>иммуноглобулин одного класса, который синтезируется в избыточном количестве опухолевой плазматической клеткой. Структура иммуноглобулина при этом не нарушена, но синтез иммуноглобулина или отдельных компонентов превосходит уровень физиологической потребности.</w:t>
      </w:r>
    </w:p>
    <w:p w14:paraId="6598CC8A" w14:textId="77777777" w:rsidR="001D699C" w:rsidRPr="00113138" w:rsidRDefault="001D699C" w:rsidP="001D699C">
      <w:pPr>
        <w:spacing w:line="276" w:lineRule="auto"/>
        <w:jc w:val="both"/>
        <w:rPr>
          <w:b/>
        </w:rPr>
      </w:pPr>
      <w:r>
        <w:t xml:space="preserve">3. </w:t>
      </w:r>
      <w:proofErr w:type="spellStart"/>
      <w:r w:rsidRPr="00113138">
        <w:t>Миеломная</w:t>
      </w:r>
      <w:proofErr w:type="spellEnd"/>
      <w:r w:rsidRPr="00113138">
        <w:t xml:space="preserve"> нефропатия</w:t>
      </w:r>
      <w:r>
        <w:rPr>
          <w:b/>
        </w:rPr>
        <w:t xml:space="preserve">- </w:t>
      </w:r>
      <w:r w:rsidRPr="00113138">
        <w:t xml:space="preserve">морфологический вариант поражения почек при ММ, характеризующийся образованием белковых цилиндров в дистальном отделе канальцев, развитием </w:t>
      </w:r>
      <w:proofErr w:type="spellStart"/>
      <w:r w:rsidRPr="00113138">
        <w:t>тубулоинтерстициального</w:t>
      </w:r>
      <w:proofErr w:type="spellEnd"/>
      <w:r w:rsidRPr="00113138">
        <w:t xml:space="preserve"> воспаления и фиброза.</w:t>
      </w:r>
    </w:p>
    <w:p w14:paraId="31EBB009" w14:textId="77777777" w:rsidR="001D699C" w:rsidRDefault="001D699C" w:rsidP="001D699C">
      <w:pPr>
        <w:spacing w:line="276" w:lineRule="auto"/>
        <w:jc w:val="both"/>
      </w:pPr>
      <w:r w:rsidRPr="00113138">
        <w:t>4.</w:t>
      </w:r>
      <w:r>
        <w:t xml:space="preserve">МакроглобулинемияВальденстрема - </w:t>
      </w:r>
      <w:r w:rsidRPr="000E59A9">
        <w:t>В-клеточная лимфоплазмоцитарная лимфома с преимущественным поражением костного мозга и секрецией моноклонального иммуноглобулина М</w:t>
      </w:r>
      <w:r>
        <w:t>.</w:t>
      </w:r>
    </w:p>
    <w:p w14:paraId="39CD244F" w14:textId="77777777" w:rsidR="001D699C" w:rsidRDefault="001D699C" w:rsidP="001D699C">
      <w:pPr>
        <w:spacing w:line="276" w:lineRule="auto"/>
        <w:jc w:val="both"/>
      </w:pPr>
      <w:r>
        <w:t xml:space="preserve">5. </w:t>
      </w:r>
      <w:proofErr w:type="spellStart"/>
      <w:r>
        <w:t>Гипервискозный</w:t>
      </w:r>
      <w:proofErr w:type="spellEnd"/>
      <w:r>
        <w:t xml:space="preserve"> синдром – синдром повышенной вязкости </w:t>
      </w:r>
      <w:proofErr w:type="gramStart"/>
      <w:r>
        <w:t>крови  при</w:t>
      </w:r>
      <w:proofErr w:type="gramEnd"/>
      <w:r>
        <w:t xml:space="preserve"> парапротеинемических гемобластозах.</w:t>
      </w:r>
    </w:p>
    <w:p w14:paraId="0DF6B8C7" w14:textId="77777777" w:rsidR="001D699C" w:rsidRDefault="001D699C" w:rsidP="001D699C">
      <w:pPr>
        <w:spacing w:line="276" w:lineRule="auto"/>
        <w:jc w:val="both"/>
      </w:pPr>
      <w:r>
        <w:t>6. Синдром костной патологии - синдром, обусловленный п</w:t>
      </w:r>
      <w:r w:rsidRPr="000E59A9">
        <w:t>овышение</w:t>
      </w:r>
      <w:r>
        <w:t>м</w:t>
      </w:r>
      <w:r w:rsidRPr="000E59A9">
        <w:t xml:space="preserve"> активности остеокластов</w:t>
      </w:r>
      <w:r>
        <w:t>, что</w:t>
      </w:r>
      <w:r w:rsidRPr="000E59A9">
        <w:t xml:space="preserve"> ведет к резорбции костного вещества, к появлению остеопороза и литических очагов</w:t>
      </w:r>
      <w:r>
        <w:t>.</w:t>
      </w:r>
    </w:p>
    <w:p w14:paraId="4D1B681C" w14:textId="77777777" w:rsidR="001D699C" w:rsidRDefault="001D699C" w:rsidP="001D699C">
      <w:pPr>
        <w:spacing w:line="276" w:lineRule="auto"/>
        <w:jc w:val="both"/>
      </w:pPr>
      <w:r>
        <w:t xml:space="preserve">7. Селективные ингибиторы </w:t>
      </w:r>
      <w:proofErr w:type="spellStart"/>
      <w:r>
        <w:t>протеосом</w:t>
      </w:r>
      <w:proofErr w:type="spellEnd"/>
      <w:r>
        <w:t xml:space="preserve"> - таргетные </w:t>
      </w:r>
      <w:proofErr w:type="gramStart"/>
      <w:r>
        <w:t xml:space="preserve">препараты  </w:t>
      </w:r>
      <w:r w:rsidRPr="000E59A9">
        <w:t>для</w:t>
      </w:r>
      <w:proofErr w:type="gramEnd"/>
      <w:r w:rsidRPr="000E59A9">
        <w:t xml:space="preserve"> </w:t>
      </w:r>
      <w:proofErr w:type="spellStart"/>
      <w:r w:rsidRPr="000E59A9">
        <w:t>монотерапии</w:t>
      </w:r>
      <w:proofErr w:type="spellEnd"/>
      <w:r w:rsidRPr="000E59A9">
        <w:t xml:space="preserve"> ре</w:t>
      </w:r>
      <w:r>
        <w:t>цидивирующей и рефрактерной ММ.</w:t>
      </w:r>
    </w:p>
    <w:p w14:paraId="2F75CE65" w14:textId="77777777" w:rsidR="001D699C" w:rsidRPr="00113138" w:rsidRDefault="001D699C" w:rsidP="001D699C">
      <w:pPr>
        <w:spacing w:line="276" w:lineRule="auto"/>
        <w:jc w:val="both"/>
      </w:pPr>
    </w:p>
    <w:p w14:paraId="557BB276" w14:textId="77777777" w:rsidR="001D699C" w:rsidRPr="00527731" w:rsidRDefault="001D699C" w:rsidP="001D699C">
      <w:pPr>
        <w:spacing w:line="276" w:lineRule="auto"/>
        <w:jc w:val="both"/>
        <w:rPr>
          <w:b/>
        </w:rPr>
      </w:pPr>
      <w:r w:rsidRPr="00527731">
        <w:rPr>
          <w:b/>
        </w:rPr>
        <w:t>3. Вопросы к занятию:</w:t>
      </w:r>
    </w:p>
    <w:p w14:paraId="057A346F" w14:textId="77777777" w:rsidR="001D699C" w:rsidRPr="00527731" w:rsidRDefault="001D699C" w:rsidP="001D699C">
      <w:pPr>
        <w:spacing w:line="276" w:lineRule="auto"/>
        <w:jc w:val="both"/>
      </w:pPr>
      <w:r w:rsidRPr="00527731">
        <w:t>1. Расскаж</w:t>
      </w:r>
      <w:r>
        <w:t xml:space="preserve">ите о патогенезе множественной </w:t>
      </w:r>
      <w:proofErr w:type="gramStart"/>
      <w:r>
        <w:t>миеломы(</w:t>
      </w:r>
      <w:proofErr w:type="gramEnd"/>
      <w:r>
        <w:t>ММ)</w:t>
      </w:r>
    </w:p>
    <w:p w14:paraId="3C3A3874" w14:textId="77777777" w:rsidR="001D699C" w:rsidRPr="00527731" w:rsidRDefault="001D699C" w:rsidP="001D699C">
      <w:pPr>
        <w:spacing w:line="276" w:lineRule="auto"/>
        <w:jc w:val="both"/>
      </w:pPr>
      <w:r w:rsidRPr="00527731">
        <w:t>2. Назовите ведущие клинико-гематологическ</w:t>
      </w:r>
      <w:r>
        <w:t>ие синдромы ММ.</w:t>
      </w:r>
    </w:p>
    <w:p w14:paraId="20948179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3. Перечислите симптомы </w:t>
      </w:r>
      <w:proofErr w:type="gramStart"/>
      <w:r w:rsidRPr="00527731">
        <w:t xml:space="preserve">осложнений </w:t>
      </w:r>
      <w:r>
        <w:t xml:space="preserve"> ММ</w:t>
      </w:r>
      <w:proofErr w:type="gramEnd"/>
      <w:r>
        <w:t>.</w:t>
      </w:r>
    </w:p>
    <w:p w14:paraId="7C37D5CC" w14:textId="77777777" w:rsidR="001D699C" w:rsidRPr="00527731" w:rsidRDefault="001D699C" w:rsidP="001D699C">
      <w:pPr>
        <w:spacing w:line="276" w:lineRule="auto"/>
        <w:jc w:val="both"/>
      </w:pPr>
      <w:r w:rsidRPr="00527731">
        <w:t>4. Перечислите современные ме</w:t>
      </w:r>
      <w:r>
        <w:t>тоды диагностики парапротеинемических гемобластозов</w:t>
      </w:r>
    </w:p>
    <w:p w14:paraId="0511E0F5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5. Назовите </w:t>
      </w:r>
      <w:r>
        <w:t>принципы терапии ММ</w:t>
      </w:r>
    </w:p>
    <w:p w14:paraId="19EFD592" w14:textId="77777777" w:rsidR="001D699C" w:rsidRPr="00527731" w:rsidRDefault="001D699C" w:rsidP="001D699C">
      <w:pPr>
        <w:spacing w:line="276" w:lineRule="auto"/>
        <w:jc w:val="both"/>
      </w:pPr>
      <w:r w:rsidRPr="00527731">
        <w:t>6. Расскажите о правилах диспансерного наблюд</w:t>
      </w:r>
      <w:r>
        <w:t>ения больных с ММ</w:t>
      </w:r>
    </w:p>
    <w:p w14:paraId="20E10F38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7. </w:t>
      </w:r>
      <w:r>
        <w:t xml:space="preserve">Расскажите о патогенезе </w:t>
      </w:r>
      <w:proofErr w:type="spellStart"/>
      <w:r>
        <w:t>макроглобулинемииВальденстрема</w:t>
      </w:r>
      <w:proofErr w:type="spellEnd"/>
      <w:r>
        <w:t xml:space="preserve"> (МВ)</w:t>
      </w:r>
    </w:p>
    <w:p w14:paraId="75118E43" w14:textId="77777777" w:rsidR="001D699C" w:rsidRPr="00527731" w:rsidRDefault="001D699C" w:rsidP="001D699C">
      <w:pPr>
        <w:spacing w:line="276" w:lineRule="auto"/>
        <w:jc w:val="both"/>
      </w:pPr>
      <w:r w:rsidRPr="00527731">
        <w:t>8. Назовите ведущие клини</w:t>
      </w:r>
      <w:r>
        <w:t>ко-гематологические синдромы МВ</w:t>
      </w:r>
    </w:p>
    <w:p w14:paraId="3D8BA603" w14:textId="77777777" w:rsidR="001D699C" w:rsidRPr="00527731" w:rsidRDefault="001D699C" w:rsidP="001D699C">
      <w:pPr>
        <w:spacing w:line="276" w:lineRule="auto"/>
        <w:jc w:val="both"/>
      </w:pPr>
      <w:r w:rsidRPr="00527731">
        <w:t>9. Пер</w:t>
      </w:r>
      <w:r>
        <w:t>ечислите симптомы осложнений МВ</w:t>
      </w:r>
    </w:p>
    <w:p w14:paraId="316C9CBA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10. Перечислите современные методы </w:t>
      </w:r>
      <w:r>
        <w:t>диагностики ММ и МВ.</w:t>
      </w:r>
    </w:p>
    <w:p w14:paraId="2EC56B08" w14:textId="77777777" w:rsidR="001D699C" w:rsidRPr="00527731" w:rsidRDefault="001D699C" w:rsidP="001D699C">
      <w:pPr>
        <w:spacing w:line="276" w:lineRule="auto"/>
        <w:jc w:val="both"/>
      </w:pPr>
      <w:r w:rsidRPr="00527731">
        <w:t>1</w:t>
      </w:r>
      <w:r>
        <w:t>1. Назовите принципы терапии МВ</w:t>
      </w:r>
    </w:p>
    <w:p w14:paraId="66A7D51D" w14:textId="77777777" w:rsidR="001D699C" w:rsidRPr="00527731" w:rsidRDefault="001D699C" w:rsidP="001D699C">
      <w:pPr>
        <w:spacing w:line="276" w:lineRule="auto"/>
        <w:ind w:left="426"/>
        <w:jc w:val="both"/>
        <w:rPr>
          <w:b/>
          <w:bCs/>
        </w:rPr>
      </w:pPr>
    </w:p>
    <w:p w14:paraId="4FA7B71D" w14:textId="77777777" w:rsidR="001D699C" w:rsidRPr="00527731" w:rsidRDefault="001D699C" w:rsidP="001D699C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t>4.  Вопросы для самоконтроля</w:t>
      </w:r>
    </w:p>
    <w:p w14:paraId="7028BDDB" w14:textId="77777777" w:rsidR="001D699C" w:rsidRPr="00527731" w:rsidRDefault="001D699C" w:rsidP="001D699C">
      <w:pPr>
        <w:spacing w:line="276" w:lineRule="auto"/>
        <w:jc w:val="both"/>
      </w:pPr>
      <w:r w:rsidRPr="00527731">
        <w:t>1. Проанализируйте ме</w:t>
      </w:r>
      <w:r>
        <w:t>ханизмы развития множественной миеломы (ММ)</w:t>
      </w:r>
    </w:p>
    <w:p w14:paraId="66087118" w14:textId="77777777" w:rsidR="001D699C" w:rsidRPr="00527731" w:rsidRDefault="001D699C" w:rsidP="001D699C">
      <w:pPr>
        <w:spacing w:line="276" w:lineRule="auto"/>
        <w:jc w:val="both"/>
      </w:pPr>
      <w:r w:rsidRPr="00527731">
        <w:t>2. Определите тактику врача при выяв</w:t>
      </w:r>
      <w:r>
        <w:t>лении больного с ММ</w:t>
      </w:r>
    </w:p>
    <w:p w14:paraId="6CE78D58" w14:textId="77777777" w:rsidR="001D699C" w:rsidRPr="00527731" w:rsidRDefault="001D699C" w:rsidP="001D699C">
      <w:pPr>
        <w:spacing w:line="276" w:lineRule="auto"/>
        <w:jc w:val="both"/>
      </w:pPr>
      <w:r w:rsidRPr="00527731">
        <w:t>3. Составьте план обследов</w:t>
      </w:r>
      <w:r>
        <w:t xml:space="preserve">ания больного </w:t>
      </w:r>
      <w:proofErr w:type="gramStart"/>
      <w:r>
        <w:t>с  ММ</w:t>
      </w:r>
      <w:proofErr w:type="gramEnd"/>
    </w:p>
    <w:p w14:paraId="0A264AD4" w14:textId="77777777" w:rsidR="001D699C" w:rsidRPr="00527731" w:rsidRDefault="001D699C" w:rsidP="001D699C">
      <w:pPr>
        <w:spacing w:line="276" w:lineRule="auto"/>
        <w:jc w:val="both"/>
      </w:pPr>
      <w:r w:rsidRPr="00527731">
        <w:t>4. Проведите дифференциальный диагно</w:t>
      </w:r>
      <w:r>
        <w:t xml:space="preserve">з ММ и </w:t>
      </w:r>
      <w:proofErr w:type="spellStart"/>
      <w:r>
        <w:t>макроглобулинемииВальденстрема</w:t>
      </w:r>
      <w:proofErr w:type="spellEnd"/>
    </w:p>
    <w:p w14:paraId="7A11632E" w14:textId="77777777" w:rsidR="001D699C" w:rsidRPr="00527731" w:rsidRDefault="001D699C" w:rsidP="001D699C">
      <w:pPr>
        <w:spacing w:line="276" w:lineRule="auto"/>
        <w:jc w:val="both"/>
      </w:pPr>
      <w:r w:rsidRPr="00527731">
        <w:lastRenderedPageBreak/>
        <w:t>5. Составьте план профилактических мероприятий для предотвращения р</w:t>
      </w:r>
      <w:r>
        <w:t>азвития рецидива ММ</w:t>
      </w:r>
    </w:p>
    <w:p w14:paraId="0816D672" w14:textId="77777777" w:rsidR="001D699C" w:rsidRPr="00527731" w:rsidRDefault="001D699C" w:rsidP="001D699C">
      <w:pPr>
        <w:spacing w:line="276" w:lineRule="auto"/>
        <w:jc w:val="both"/>
      </w:pPr>
      <w:r>
        <w:t>6</w:t>
      </w:r>
      <w:r w:rsidRPr="00527731">
        <w:t>. Определите тактику врача при выявлении</w:t>
      </w:r>
      <w:r>
        <w:t xml:space="preserve"> больного с синдромом повышенной СОЭ</w:t>
      </w:r>
    </w:p>
    <w:p w14:paraId="6F2D9B45" w14:textId="77777777" w:rsidR="001D699C" w:rsidRPr="00527731" w:rsidRDefault="001D699C" w:rsidP="001D699C">
      <w:pPr>
        <w:spacing w:line="276" w:lineRule="auto"/>
        <w:jc w:val="both"/>
      </w:pPr>
      <w:r w:rsidRPr="00527731">
        <w:t>8. Составьте план обследования</w:t>
      </w:r>
      <w:r>
        <w:t xml:space="preserve"> больного с с-мом повышенной СОЭ в плане исключения ММ и МВ.</w:t>
      </w:r>
    </w:p>
    <w:p w14:paraId="43AA8753" w14:textId="77777777" w:rsidR="001D699C" w:rsidRPr="00527731" w:rsidRDefault="001D699C" w:rsidP="001D699C">
      <w:pPr>
        <w:spacing w:line="276" w:lineRule="auto"/>
        <w:jc w:val="both"/>
      </w:pPr>
      <w:r w:rsidRPr="00527731">
        <w:t>9. Проведите дифференциальн</w:t>
      </w:r>
      <w:r>
        <w:t xml:space="preserve">ый диагноз </w:t>
      </w:r>
      <w:proofErr w:type="spellStart"/>
      <w:r>
        <w:t>миеломной</w:t>
      </w:r>
      <w:proofErr w:type="spellEnd"/>
      <w:r>
        <w:t xml:space="preserve"> нефропатии с хроническим гломерулонефритом</w:t>
      </w:r>
    </w:p>
    <w:p w14:paraId="00164C4E" w14:textId="77777777" w:rsidR="001D699C" w:rsidRPr="00527731" w:rsidRDefault="001D699C" w:rsidP="001D699C">
      <w:pPr>
        <w:spacing w:line="276" w:lineRule="auto"/>
        <w:rPr>
          <w:b/>
        </w:rPr>
      </w:pPr>
    </w:p>
    <w:p w14:paraId="7279F4F2" w14:textId="77777777" w:rsidR="001D699C" w:rsidRPr="00527731" w:rsidRDefault="001D699C" w:rsidP="001D699C">
      <w:pPr>
        <w:spacing w:line="276" w:lineRule="auto"/>
      </w:pPr>
      <w:r w:rsidRPr="00527731">
        <w:rPr>
          <w:b/>
        </w:rPr>
        <w:t>5. Перечень литературы:</w:t>
      </w:r>
    </w:p>
    <w:p w14:paraId="4BB6D2FD" w14:textId="77777777" w:rsidR="001D699C" w:rsidRPr="00527731" w:rsidRDefault="001D699C" w:rsidP="001D699C">
      <w:pPr>
        <w:spacing w:line="276" w:lineRule="auto"/>
        <w:jc w:val="both"/>
        <w:outlineLvl w:val="0"/>
        <w:rPr>
          <w:b/>
        </w:rPr>
      </w:pPr>
      <w:r w:rsidRPr="00527731">
        <w:rPr>
          <w:b/>
        </w:rPr>
        <w:t xml:space="preserve">Основная: </w:t>
      </w:r>
    </w:p>
    <w:p w14:paraId="3FC90AC1" w14:textId="77777777" w:rsidR="001D699C" w:rsidRPr="00B34659" w:rsidRDefault="001D699C" w:rsidP="001D699C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 xml:space="preserve">1. Внутренние </w:t>
      </w:r>
      <w:proofErr w:type="gramStart"/>
      <w:r w:rsidRPr="00B34659">
        <w:rPr>
          <w:bCs/>
        </w:rPr>
        <w:t>болезни</w:t>
      </w:r>
      <w:r w:rsidRPr="00B34659">
        <w:t xml:space="preserve">  [</w:t>
      </w:r>
      <w:proofErr w:type="gramEnd"/>
      <w:r w:rsidRPr="00B34659">
        <w:t>Электронный ресурс</w:t>
      </w:r>
      <w:proofErr w:type="gramStart"/>
      <w:r w:rsidRPr="00B34659">
        <w:t>] :</w:t>
      </w:r>
      <w:proofErr w:type="gramEnd"/>
      <w:r w:rsidRPr="00B34659">
        <w:t xml:space="preserve"> учебник в 2-х т./ ред.: А. И. Мартынов, Ж. Д. </w:t>
      </w:r>
      <w:proofErr w:type="spellStart"/>
      <w:r w:rsidRPr="00B34659">
        <w:t>Кобалава</w:t>
      </w:r>
      <w:proofErr w:type="spellEnd"/>
      <w:r w:rsidRPr="00B34659">
        <w:t>, С. В. Моисеев</w:t>
      </w:r>
      <w:r w:rsidRPr="00B34659">
        <w:rPr>
          <w:bCs/>
        </w:rPr>
        <w:t>Т.1</w:t>
      </w:r>
      <w:r w:rsidRPr="00B34659">
        <w:t xml:space="preserve">: ГЭОТАР-Медиа, 2025. -784 с.- URL: </w:t>
      </w:r>
      <w:hyperlink r:id="rId19" w:history="1">
        <w:r w:rsidRPr="00B34659">
          <w:rPr>
            <w:rStyle w:val="ac"/>
            <w:color w:val="auto"/>
          </w:rPr>
          <w:t>https://www.studentlibrary.ru/ru/book/ISBN9785970494585.html</w:t>
        </w:r>
      </w:hyperlink>
    </w:p>
    <w:p w14:paraId="1EAE5599" w14:textId="77777777" w:rsidR="001D699C" w:rsidRPr="00B34659" w:rsidRDefault="001D699C" w:rsidP="001D699C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 xml:space="preserve">2. Внутренние </w:t>
      </w:r>
      <w:proofErr w:type="gramStart"/>
      <w:r w:rsidRPr="00B34659">
        <w:rPr>
          <w:bCs/>
        </w:rPr>
        <w:t>болезни</w:t>
      </w:r>
      <w:r w:rsidRPr="00B34659">
        <w:t xml:space="preserve">  [</w:t>
      </w:r>
      <w:proofErr w:type="gramEnd"/>
      <w:r w:rsidRPr="00B34659">
        <w:t>Электронный ресурс</w:t>
      </w:r>
      <w:proofErr w:type="gramStart"/>
      <w:r w:rsidRPr="00B34659">
        <w:t>] :</w:t>
      </w:r>
      <w:proofErr w:type="gramEnd"/>
      <w:r w:rsidRPr="00B34659">
        <w:t xml:space="preserve"> учебник в 2-х т./ ред.: А. И. Мартынов, Ж. Д. </w:t>
      </w:r>
      <w:proofErr w:type="spellStart"/>
      <w:r w:rsidRPr="00B34659">
        <w:t>Кобалава</w:t>
      </w:r>
      <w:proofErr w:type="spellEnd"/>
      <w:r w:rsidRPr="00B34659">
        <w:t>, С. В. Моисеев</w:t>
      </w:r>
      <w:r w:rsidRPr="00B34659">
        <w:rPr>
          <w:bCs/>
        </w:rPr>
        <w:t>Т.2</w:t>
      </w:r>
      <w:r w:rsidRPr="00B34659">
        <w:t xml:space="preserve">: ГЭОТАР-Медиа, 2025. -704 с.- URL: </w:t>
      </w:r>
      <w:r w:rsidRPr="00B34659">
        <w:rPr>
          <w:u w:val="single"/>
        </w:rPr>
        <w:t>https://www.studentlibrary.ru/ru/book/ISBN9785970494592.html</w:t>
      </w:r>
    </w:p>
    <w:p w14:paraId="21168D00" w14:textId="77777777" w:rsidR="001D699C" w:rsidRPr="00B34659" w:rsidRDefault="001D699C" w:rsidP="001D699C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color w:val="000000"/>
        </w:rPr>
        <w:t>3. Подзолков В. И. Факультетская терапия: учебник / В. И. Подзолков, О. А. Кисляк. – М.: Медицинское информационное агентство, 2022. – 603 с.</w:t>
      </w:r>
    </w:p>
    <w:p w14:paraId="792BF83C" w14:textId="77777777" w:rsidR="001D699C" w:rsidRPr="00B34659" w:rsidRDefault="001D699C" w:rsidP="001D699C">
      <w:pPr>
        <w:spacing w:line="276" w:lineRule="auto"/>
        <w:jc w:val="both"/>
      </w:pPr>
    </w:p>
    <w:p w14:paraId="26DF21B1" w14:textId="77777777" w:rsidR="001D699C" w:rsidRPr="00B34659" w:rsidRDefault="001D699C" w:rsidP="001D699C">
      <w:pPr>
        <w:shd w:val="clear" w:color="auto" w:fill="FFFFFF"/>
        <w:spacing w:line="276" w:lineRule="auto"/>
        <w:jc w:val="both"/>
        <w:rPr>
          <w:b/>
          <w:bCs/>
        </w:rPr>
      </w:pPr>
      <w:r w:rsidRPr="00B34659">
        <w:rPr>
          <w:b/>
          <w:bCs/>
        </w:rPr>
        <w:t>Дополнительная:</w:t>
      </w:r>
    </w:p>
    <w:p w14:paraId="591C3B92" w14:textId="77777777" w:rsidR="001D699C" w:rsidRPr="00B34659" w:rsidRDefault="001D699C" w:rsidP="001D699C">
      <w:pPr>
        <w:shd w:val="clear" w:color="auto" w:fill="FFFFFF"/>
        <w:spacing w:line="276" w:lineRule="auto"/>
        <w:jc w:val="both"/>
        <w:rPr>
          <w:bCs/>
        </w:rPr>
      </w:pPr>
      <w:r w:rsidRPr="00B34659">
        <w:rPr>
          <w:bCs/>
        </w:rPr>
        <w:t>1.Болезни крови в</w:t>
      </w:r>
      <w:r w:rsidRPr="00B34659">
        <w:t xml:space="preserve"> амбулаторной практике [Электронный ресурс</w:t>
      </w:r>
      <w:proofErr w:type="gramStart"/>
      <w:r w:rsidRPr="00B34659">
        <w:t>] :</w:t>
      </w:r>
      <w:proofErr w:type="gramEnd"/>
      <w:r w:rsidRPr="00B34659">
        <w:t xml:space="preserve"> руководство/ И. Л. Давыдкин [и др.</w:t>
      </w:r>
      <w:proofErr w:type="gramStart"/>
      <w:r w:rsidRPr="00B34659">
        <w:t>] ;</w:t>
      </w:r>
      <w:proofErr w:type="gramEnd"/>
      <w:r w:rsidRPr="00B34659">
        <w:t xml:space="preserve"> ред. И. Л. Давыдкина. -3-е изд., </w:t>
      </w:r>
      <w:proofErr w:type="spellStart"/>
      <w:r w:rsidRPr="00B34659">
        <w:t>испр</w:t>
      </w:r>
      <w:proofErr w:type="spellEnd"/>
      <w:proofErr w:type="gramStart"/>
      <w:r w:rsidRPr="00B34659">
        <w:t>.</w:t>
      </w:r>
      <w:proofErr w:type="gramEnd"/>
      <w:r w:rsidRPr="00B34659">
        <w:t xml:space="preserve"> и </w:t>
      </w:r>
      <w:proofErr w:type="gramStart"/>
      <w:r w:rsidRPr="00B34659">
        <w:t>доп..</w:t>
      </w:r>
      <w:proofErr w:type="gramEnd"/>
      <w:r w:rsidRPr="00B34659">
        <w:t xml:space="preserve"> -Москва: ГЭОТАР-Медиа, 2020. -272 с.: ил.- URL: https://www.studentlibrary.ru/ru/book/ISBN9785970459164.html</w:t>
      </w:r>
    </w:p>
    <w:p w14:paraId="2B2639B1" w14:textId="77777777" w:rsidR="001D699C" w:rsidRDefault="001D699C" w:rsidP="001D699C">
      <w:pPr>
        <w:shd w:val="clear" w:color="auto" w:fill="FFFFFF"/>
        <w:spacing w:line="276" w:lineRule="auto"/>
        <w:jc w:val="both"/>
      </w:pPr>
      <w:r w:rsidRPr="00B34659">
        <w:rPr>
          <w:bCs/>
        </w:rPr>
        <w:t>2.</w:t>
      </w:r>
      <w:proofErr w:type="gramStart"/>
      <w:r w:rsidRPr="00B34659">
        <w:rPr>
          <w:bCs/>
        </w:rPr>
        <w:t>Гематология</w:t>
      </w:r>
      <w:r w:rsidRPr="00B34659">
        <w:t xml:space="preserve">  [</w:t>
      </w:r>
      <w:proofErr w:type="gramEnd"/>
      <w:r w:rsidRPr="00B34659">
        <w:t>Электронный ресурс</w:t>
      </w:r>
      <w:proofErr w:type="gramStart"/>
      <w:r w:rsidRPr="00B34659">
        <w:t>] :</w:t>
      </w:r>
      <w:proofErr w:type="gramEnd"/>
      <w:r w:rsidRPr="00B34659">
        <w:t xml:space="preserve"> нац. </w:t>
      </w:r>
      <w:proofErr w:type="gramStart"/>
      <w:r w:rsidRPr="00B34659">
        <w:t>рук./</w:t>
      </w:r>
      <w:proofErr w:type="gramEnd"/>
      <w:r w:rsidRPr="00B34659">
        <w:t xml:space="preserve"> под ред. О. А. Рукавицына. -2-е изд., </w:t>
      </w:r>
      <w:proofErr w:type="spellStart"/>
      <w:r w:rsidRPr="00B34659">
        <w:t>испр</w:t>
      </w:r>
      <w:proofErr w:type="spellEnd"/>
      <w:proofErr w:type="gramStart"/>
      <w:r w:rsidRPr="00B34659">
        <w:t>.</w:t>
      </w:r>
      <w:proofErr w:type="gramEnd"/>
      <w:r w:rsidRPr="00B34659">
        <w:t xml:space="preserve"> и </w:t>
      </w:r>
      <w:proofErr w:type="gramStart"/>
      <w:r w:rsidRPr="00B34659">
        <w:t>доп..</w:t>
      </w:r>
      <w:proofErr w:type="gramEnd"/>
      <w:r w:rsidRPr="00B34659">
        <w:t xml:space="preserve"> -Москва: ГЭОТАР-Медиа, 2024. -916 с.- URL: </w:t>
      </w:r>
      <w:hyperlink r:id="rId20" w:history="1">
        <w:r w:rsidRPr="00B34659">
          <w:rPr>
            <w:rStyle w:val="ac"/>
          </w:rPr>
          <w:t>https://www.studentlibrary.ru/ru/book/ISBN9785970481882.html</w:t>
        </w:r>
      </w:hyperlink>
    </w:p>
    <w:p w14:paraId="747FF31F" w14:textId="77777777" w:rsidR="001D699C" w:rsidRPr="00DA217C" w:rsidRDefault="001D699C" w:rsidP="001D699C">
      <w:pPr>
        <w:shd w:val="clear" w:color="auto" w:fill="FFFFFF"/>
        <w:spacing w:line="276" w:lineRule="auto"/>
        <w:rPr>
          <w:b/>
          <w:bCs/>
        </w:rPr>
      </w:pPr>
      <w:r w:rsidRPr="00DA217C">
        <w:rPr>
          <w:rStyle w:val="af"/>
          <w:rFonts w:eastAsiaTheme="majorEastAsia"/>
          <w:b w:val="0"/>
          <w:shd w:val="clear" w:color="auto" w:fill="FFFFFF"/>
        </w:rPr>
        <w:t>3.Рукавицын, О. А. Рациональная фармакотерапия в гематологии / под</w:t>
      </w:r>
      <w:r w:rsidRPr="00DA217C">
        <w:rPr>
          <w:shd w:val="clear" w:color="auto" w:fill="FFFFFF"/>
        </w:rPr>
        <w:t xml:space="preserve"> ред. Рукавицына О. А. — </w:t>
      </w:r>
      <w:proofErr w:type="gramStart"/>
      <w:r w:rsidRPr="00DA217C">
        <w:rPr>
          <w:shd w:val="clear" w:color="auto" w:fill="FFFFFF"/>
        </w:rPr>
        <w:t>Москва :</w:t>
      </w:r>
      <w:proofErr w:type="spellStart"/>
      <w:r w:rsidRPr="00DA217C">
        <w:rPr>
          <w:shd w:val="clear" w:color="auto" w:fill="FFFFFF"/>
        </w:rPr>
        <w:t>Литтерра</w:t>
      </w:r>
      <w:proofErr w:type="spellEnd"/>
      <w:proofErr w:type="gramEnd"/>
      <w:r w:rsidRPr="00DA217C">
        <w:rPr>
          <w:shd w:val="clear" w:color="auto" w:fill="FFFFFF"/>
        </w:rPr>
        <w:t xml:space="preserve">, 2021. — 784 с. (Серия «Рациональная фармакотерапия») — ISBN 978-5-4235-0353-6. — </w:t>
      </w:r>
      <w:proofErr w:type="gramStart"/>
      <w:r w:rsidRPr="00DA217C">
        <w:rPr>
          <w:shd w:val="clear" w:color="auto" w:fill="FFFFFF"/>
        </w:rPr>
        <w:t>Текст :</w:t>
      </w:r>
      <w:proofErr w:type="gramEnd"/>
      <w:r w:rsidRPr="00DA217C">
        <w:rPr>
          <w:shd w:val="clear" w:color="auto" w:fill="FFFFFF"/>
        </w:rPr>
        <w:t xml:space="preserve"> электронный // </w:t>
      </w:r>
      <w:proofErr w:type="gramStart"/>
      <w:r w:rsidRPr="00DA217C">
        <w:rPr>
          <w:shd w:val="clear" w:color="auto" w:fill="FFFFFF"/>
        </w:rPr>
        <w:t>URL :</w:t>
      </w:r>
      <w:proofErr w:type="gramEnd"/>
      <w:r w:rsidRPr="00DA217C">
        <w:rPr>
          <w:shd w:val="clear" w:color="auto" w:fill="FFFFFF"/>
        </w:rPr>
        <w:t> </w:t>
      </w:r>
      <w:hyperlink r:id="rId21" w:history="1">
        <w:r w:rsidRPr="00DA217C">
          <w:rPr>
            <w:rStyle w:val="ac"/>
            <w:rFonts w:eastAsiaTheme="majorEastAsia"/>
            <w:color w:val="auto"/>
            <w:shd w:val="clear" w:color="auto" w:fill="FFFFFF"/>
          </w:rPr>
          <w:t>https://www.rosmedlib.ru/book/ISBN9785423503536.html</w:t>
        </w:r>
      </w:hyperlink>
      <w:r w:rsidRPr="00DA217C">
        <w:rPr>
          <w:shd w:val="clear" w:color="auto" w:fill="FFFFFF"/>
        </w:rPr>
        <w:t> </w:t>
      </w:r>
    </w:p>
    <w:p w14:paraId="6B9ED276" w14:textId="77777777" w:rsidR="001D699C" w:rsidRPr="00527731" w:rsidRDefault="001D699C" w:rsidP="001D699C">
      <w:pPr>
        <w:spacing w:line="276" w:lineRule="auto"/>
        <w:jc w:val="both"/>
      </w:pPr>
      <w:r w:rsidRPr="00527731">
        <w:rPr>
          <w:b/>
          <w:bCs/>
        </w:rPr>
        <w:t>6. Перечень ресурсов информационно-телекоммуникационной среды «Интернет», необходимых для освоения содержания темы:</w:t>
      </w:r>
    </w:p>
    <w:p w14:paraId="46FCEFC7" w14:textId="77777777" w:rsidR="001D699C" w:rsidRPr="00527731" w:rsidRDefault="001D699C" w:rsidP="001D699C">
      <w:pPr>
        <w:spacing w:line="276" w:lineRule="auto"/>
        <w:jc w:val="both"/>
      </w:pPr>
      <w:r w:rsidRPr="00527731">
        <w:rPr>
          <w:bCs/>
        </w:rPr>
        <w:t xml:space="preserve">1. </w:t>
      </w:r>
      <w:hyperlink r:id="rId22" w:history="1">
        <w:r w:rsidRPr="00527731">
          <w:rPr>
            <w:rStyle w:val="ac"/>
            <w:lang w:val="en-US"/>
          </w:rPr>
          <w:t>http</w:t>
        </w:r>
        <w:r w:rsidRPr="00527731">
          <w:rPr>
            <w:rStyle w:val="ac"/>
          </w:rPr>
          <w:t>://</w:t>
        </w:r>
        <w:r w:rsidRPr="00527731">
          <w:rPr>
            <w:rStyle w:val="ac"/>
            <w:lang w:val="en-US"/>
          </w:rPr>
          <w:t>www</w:t>
        </w:r>
        <w:r w:rsidRPr="00527731">
          <w:rPr>
            <w:rStyle w:val="ac"/>
          </w:rPr>
          <w:t>.</w:t>
        </w:r>
        <w:r w:rsidRPr="00527731">
          <w:rPr>
            <w:rStyle w:val="ac"/>
            <w:lang w:val="en-US"/>
          </w:rPr>
          <w:t>blood</w:t>
        </w:r>
        <w:r w:rsidRPr="00527731">
          <w:rPr>
            <w:rStyle w:val="ac"/>
          </w:rPr>
          <w:t>.</w:t>
        </w:r>
        <w:r w:rsidRPr="00527731">
          <w:rPr>
            <w:rStyle w:val="ac"/>
            <w:lang w:val="en-US"/>
          </w:rPr>
          <w:t>ru</w:t>
        </w:r>
      </w:hyperlink>
      <w:r w:rsidRPr="00527731">
        <w:rPr>
          <w:bCs/>
        </w:rPr>
        <w:t xml:space="preserve"> и </w:t>
      </w:r>
      <w:hyperlink r:id="rId23" w:history="1">
        <w:r w:rsidRPr="00527731">
          <w:rPr>
            <w:rStyle w:val="ac"/>
          </w:rPr>
          <w:t>https://</w:t>
        </w:r>
        <w:r w:rsidRPr="00527731">
          <w:rPr>
            <w:rStyle w:val="ac"/>
            <w:lang w:val="en-US"/>
          </w:rPr>
          <w:t>npngo</w:t>
        </w:r>
        <w:r w:rsidRPr="00527731">
          <w:rPr>
            <w:rStyle w:val="ac"/>
          </w:rPr>
          <w:t>.</w:t>
        </w:r>
        <w:r w:rsidRPr="00527731">
          <w:rPr>
            <w:rStyle w:val="ac"/>
            <w:lang w:val="en-US"/>
          </w:rPr>
          <w:t>ru</w:t>
        </w:r>
      </w:hyperlink>
      <w:r w:rsidRPr="00527731">
        <w:rPr>
          <w:bCs/>
        </w:rPr>
        <w:t xml:space="preserve">  – действующие Клинические рекомендации Национального гематологического общества (НГО):</w:t>
      </w:r>
    </w:p>
    <w:p w14:paraId="70878952" w14:textId="77777777" w:rsidR="001D699C" w:rsidRPr="00527731" w:rsidRDefault="001D699C" w:rsidP="001D699C">
      <w:pPr>
        <w:pStyle w:val="a7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  <w:r w:rsidRPr="00527731">
        <w:rPr>
          <w:rFonts w:eastAsia="Calibri"/>
        </w:rPr>
        <w:t>Клинические рекомендац</w:t>
      </w:r>
      <w:r>
        <w:rPr>
          <w:rFonts w:eastAsia="Calibri"/>
        </w:rPr>
        <w:t>ии «Множественная миелома</w:t>
      </w:r>
      <w:r w:rsidRPr="00527731">
        <w:rPr>
          <w:rFonts w:eastAsia="Calibri"/>
        </w:rPr>
        <w:t>»</w:t>
      </w:r>
    </w:p>
    <w:p w14:paraId="1AABFB70" w14:textId="77777777" w:rsidR="001D699C" w:rsidRPr="00527731" w:rsidRDefault="001D699C" w:rsidP="001D699C">
      <w:pPr>
        <w:widowControl w:val="0"/>
        <w:tabs>
          <w:tab w:val="left" w:leader="dot" w:pos="7721"/>
        </w:tabs>
        <w:autoSpaceDE w:val="0"/>
        <w:autoSpaceDN w:val="0"/>
        <w:adjustRightInd w:val="0"/>
        <w:spacing w:line="276" w:lineRule="auto"/>
        <w:jc w:val="both"/>
        <w:outlineLvl w:val="0"/>
        <w:rPr>
          <w:rStyle w:val="ac"/>
          <w:bCs/>
        </w:rPr>
      </w:pPr>
      <w:r w:rsidRPr="00527731">
        <w:t xml:space="preserve">2. </w:t>
      </w:r>
      <w:hyperlink r:id="rId24" w:history="1">
        <w:r w:rsidRPr="00527731">
          <w:rPr>
            <w:rStyle w:val="ac"/>
          </w:rPr>
          <w:t>https://edu.nsmu.ru/course/view.php?id=1941</w:t>
        </w:r>
      </w:hyperlink>
      <w:r w:rsidRPr="00527731">
        <w:rPr>
          <w:bCs/>
        </w:rPr>
        <w:t xml:space="preserve"> - Электронный курс 5-6 курс Лечебное дело «Госпитальная терапия», модуль «Гематология». </w:t>
      </w:r>
    </w:p>
    <w:p w14:paraId="52D9B9D9" w14:textId="77777777" w:rsidR="001D699C" w:rsidRPr="00527731" w:rsidRDefault="001D699C" w:rsidP="001D699C">
      <w:pPr>
        <w:spacing w:line="276" w:lineRule="auto"/>
        <w:jc w:val="both"/>
      </w:pPr>
    </w:p>
    <w:p w14:paraId="05BBA296" w14:textId="77777777" w:rsidR="001D699C" w:rsidRPr="00527731" w:rsidRDefault="001D699C" w:rsidP="001D699C">
      <w:pPr>
        <w:shd w:val="clear" w:color="auto" w:fill="FFFFFF"/>
        <w:tabs>
          <w:tab w:val="left" w:leader="dot" w:pos="7721"/>
        </w:tabs>
        <w:spacing w:line="276" w:lineRule="auto"/>
        <w:ind w:right="-5"/>
        <w:contextualSpacing/>
        <w:jc w:val="both"/>
        <w:outlineLvl w:val="0"/>
        <w:rPr>
          <w:b/>
          <w:bCs/>
        </w:rPr>
      </w:pPr>
      <w:r w:rsidRPr="00527731">
        <w:rPr>
          <w:b/>
          <w:bCs/>
        </w:rPr>
        <w:t>7. 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0A59056D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операционная система - MS Windows различных версий; офисный пакет - MS Office 2007. </w:t>
      </w:r>
      <w:r w:rsidRPr="00527731">
        <w:rPr>
          <w:lang w:val="en-US"/>
        </w:rPr>
        <w:t xml:space="preserve">MS Win Starter 7. MS Windows Prof 7 </w:t>
      </w:r>
      <w:proofErr w:type="spellStart"/>
      <w:r w:rsidRPr="00527731">
        <w:rPr>
          <w:lang w:val="en-US"/>
        </w:rPr>
        <w:t>Upgr</w:t>
      </w:r>
      <w:proofErr w:type="spellEnd"/>
      <w:r w:rsidRPr="00527731">
        <w:rPr>
          <w:lang w:val="en-US"/>
        </w:rPr>
        <w:t xml:space="preserve">. MS Windows Server CAL 2008 Device CAL. </w:t>
      </w:r>
      <w:proofErr w:type="spellStart"/>
      <w:r w:rsidRPr="00527731">
        <w:t>Номерлицензии</w:t>
      </w:r>
      <w:proofErr w:type="spellEnd"/>
      <w:r w:rsidRPr="00527731">
        <w:rPr>
          <w:lang w:val="en-US"/>
        </w:rPr>
        <w:t xml:space="preserve"> 46850049, </w:t>
      </w:r>
      <w:r w:rsidRPr="00527731">
        <w:t>бессрочно</w:t>
      </w:r>
      <w:r w:rsidRPr="00527731">
        <w:rPr>
          <w:lang w:val="en-US"/>
        </w:rPr>
        <w:t xml:space="preserve">, Kaspersky endpoint Security. </w:t>
      </w:r>
      <w:proofErr w:type="spellStart"/>
      <w:r w:rsidRPr="00527731">
        <w:t>Номерлицензии</w:t>
      </w:r>
      <w:proofErr w:type="spellEnd"/>
      <w:r w:rsidRPr="00527731">
        <w:rPr>
          <w:lang w:val="en-US"/>
        </w:rPr>
        <w:t xml:space="preserve"> 26FE-191125-134819-1-8403. </w:t>
      </w:r>
      <w:proofErr w:type="spellStart"/>
      <w:r w:rsidRPr="00527731">
        <w:t>Срокдействиядо</w:t>
      </w:r>
      <w:proofErr w:type="spellEnd"/>
      <w:r w:rsidRPr="00527731">
        <w:rPr>
          <w:lang w:val="en-US"/>
        </w:rPr>
        <w:t xml:space="preserve"> 05.12.2021 </w:t>
      </w:r>
      <w:r w:rsidRPr="00527731">
        <w:t>г</w:t>
      </w:r>
      <w:r w:rsidRPr="00527731">
        <w:rPr>
          <w:lang w:val="en-US"/>
        </w:rPr>
        <w:t xml:space="preserve">. </w:t>
      </w:r>
      <w:proofErr w:type="spellStart"/>
      <w:r w:rsidRPr="00527731">
        <w:rPr>
          <w:lang w:val="en-US"/>
        </w:rPr>
        <w:t>RadminViewer</w:t>
      </w:r>
      <w:proofErr w:type="spellEnd"/>
      <w:r w:rsidRPr="00527731">
        <w:rPr>
          <w:lang w:val="en-US"/>
        </w:rPr>
        <w:t xml:space="preserve"> 3. </w:t>
      </w:r>
      <w:proofErr w:type="spellStart"/>
      <w:r w:rsidRPr="00527731">
        <w:rPr>
          <w:lang w:val="en-US"/>
        </w:rPr>
        <w:t>RadminServer</w:t>
      </w:r>
      <w:proofErr w:type="spellEnd"/>
      <w:r w:rsidRPr="007814A0">
        <w:t xml:space="preserve"> 3. </w:t>
      </w:r>
      <w:proofErr w:type="spellStart"/>
      <w:r w:rsidRPr="00527731">
        <w:lastRenderedPageBreak/>
        <w:t>Номердокумента</w:t>
      </w:r>
      <w:proofErr w:type="spellEnd"/>
      <w:r w:rsidRPr="007814A0">
        <w:t xml:space="preserve"> 11001793. </w:t>
      </w:r>
      <w:proofErr w:type="spellStart"/>
      <w:r w:rsidRPr="00527731">
        <w:rPr>
          <w:lang w:val="en-US"/>
        </w:rPr>
        <w:t>Trafficinspector</w:t>
      </w:r>
      <w:proofErr w:type="spellEnd"/>
      <w:r w:rsidRPr="007814A0">
        <w:t xml:space="preserve">. </w:t>
      </w:r>
      <w:r w:rsidRPr="00527731">
        <w:t>Лицензионное соглашение № 1051-08 от 10.04.2008, бессрочно</w:t>
      </w:r>
    </w:p>
    <w:p w14:paraId="1431CB2A" w14:textId="77777777" w:rsidR="001D699C" w:rsidRPr="00527731" w:rsidRDefault="001D699C" w:rsidP="001D699C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</w:p>
    <w:p w14:paraId="554BD64F" w14:textId="77777777" w:rsidR="001D699C" w:rsidRPr="00527731" w:rsidRDefault="001D699C" w:rsidP="001D699C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t>8. Перечень вопросов и заданий для самостоятельной работы</w:t>
      </w:r>
      <w:r w:rsidRPr="00527731">
        <w:rPr>
          <w:b/>
          <w:bCs/>
        </w:rPr>
        <w:t xml:space="preserve"> в том числе с использованием возможностей электронного обучения, дистанционных образовательных технологий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067"/>
      </w:tblGrid>
      <w:tr w:rsidR="001D699C" w:rsidRPr="00527731" w14:paraId="7014CA36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97C8C" w14:textId="77777777" w:rsidR="001D699C" w:rsidRPr="00527731" w:rsidRDefault="001D699C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527731">
              <w:rPr>
                <w:color w:val="000000"/>
                <w:spacing w:val="-10"/>
                <w:w w:val="101"/>
              </w:rPr>
              <w:t>Разделы и темы для самостоятельного изучения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FD9F" w14:textId="77777777" w:rsidR="001D699C" w:rsidRPr="00527731" w:rsidRDefault="001D699C" w:rsidP="00820E8A">
            <w:pPr>
              <w:widowControl w:val="0"/>
              <w:shd w:val="clear" w:color="auto" w:fill="FFFFFF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527731">
              <w:rPr>
                <w:color w:val="000000"/>
                <w:spacing w:val="-10"/>
                <w:w w:val="101"/>
              </w:rPr>
              <w:t>Виды и содержание самостоятельной работы</w:t>
            </w:r>
          </w:p>
          <w:p w14:paraId="189D92C8" w14:textId="77777777" w:rsidR="001D699C" w:rsidRPr="00527731" w:rsidRDefault="001D699C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</w:p>
        </w:tc>
      </w:tr>
      <w:tr w:rsidR="001D699C" w:rsidRPr="00527731" w14:paraId="150C35D1" w14:textId="77777777" w:rsidTr="00820E8A">
        <w:trPr>
          <w:trHeight w:val="155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E655D" w14:textId="77777777" w:rsidR="001D699C" w:rsidRPr="00527731" w:rsidRDefault="001D699C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СДО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, электронный курс 5-6 курс Лечебное дело «Госпитальная терапия», модуль «Гематология» </w:t>
            </w:r>
            <w:hyperlink r:id="rId25" w:history="1">
              <w:r w:rsidRPr="00527731">
                <w:rPr>
                  <w:rStyle w:val="ac"/>
                </w:rPr>
                <w:t>https://edu.nsmu.ru/course/view.php?id=1941</w:t>
              </w:r>
            </w:hyperlink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3826B" w14:textId="77777777" w:rsidR="001D699C" w:rsidRPr="00527731" w:rsidRDefault="001D699C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Выполнение тестовых заданий (обязательно)</w:t>
            </w:r>
          </w:p>
          <w:p w14:paraId="5ECF1058" w14:textId="77777777" w:rsidR="001D699C" w:rsidRPr="00527731" w:rsidRDefault="001D699C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Решение ситуационных задач (по указанию преподавателя)</w:t>
            </w:r>
          </w:p>
          <w:p w14:paraId="48B2F921" w14:textId="77777777" w:rsidR="001D699C" w:rsidRPr="00527731" w:rsidRDefault="001D699C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Чтение и анализ действующих клинических рекомендаций по теме занятия (ссылки размещены в соответствующих разделах)</w:t>
            </w:r>
          </w:p>
        </w:tc>
      </w:tr>
      <w:tr w:rsidR="001D699C" w:rsidRPr="00527731" w14:paraId="538EDC88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49B4" w14:textId="77777777" w:rsidR="001D699C" w:rsidRPr="00527731" w:rsidRDefault="001D699C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 xml:space="preserve">Подготовка этапного эпикриза больного с </w:t>
            </w:r>
            <w:r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множественной миеломой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2967" w14:textId="77777777" w:rsidR="001D699C" w:rsidRPr="00527731" w:rsidRDefault="001D699C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 xml:space="preserve">Оформление этапного эпикриза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</w:t>
            </w:r>
            <w:proofErr w:type="spellStart"/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MicrosoftOffice</w:t>
            </w:r>
            <w:proofErr w:type="spellEnd"/>
          </w:p>
          <w:p w14:paraId="4BFA11EF" w14:textId="77777777" w:rsidR="001D699C" w:rsidRPr="00527731" w:rsidRDefault="001D699C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Подготовка к защите этапного эпикриза</w:t>
            </w:r>
          </w:p>
        </w:tc>
      </w:tr>
      <w:tr w:rsidR="001D699C" w:rsidRPr="00527731" w14:paraId="39CE7579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3E06" w14:textId="77777777" w:rsidR="001D699C" w:rsidRPr="00527731" w:rsidRDefault="001D699C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39"/>
              <w:jc w:val="both"/>
            </w:pPr>
            <w:r w:rsidRPr="00527731">
              <w:t xml:space="preserve">Составление плана обследования пациента с </w:t>
            </w:r>
            <w:r>
              <w:t>множественной миеломой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463F" w14:textId="77777777" w:rsidR="001D699C" w:rsidRPr="00527731" w:rsidRDefault="001D699C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>Задание: составить план о</w:t>
            </w:r>
            <w:r>
              <w:t>бследования пациентов с ММ</w:t>
            </w:r>
            <w:r w:rsidRPr="00527731">
              <w:t xml:space="preserve">. Дать обоснование назначенным методам обследования. </w:t>
            </w:r>
          </w:p>
          <w:p w14:paraId="1FF29F1A" w14:textId="77777777" w:rsidR="001D699C" w:rsidRPr="00527731" w:rsidRDefault="001D699C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>Заполнить таблицу №1</w:t>
            </w:r>
          </w:p>
        </w:tc>
      </w:tr>
      <w:tr w:rsidR="001D699C" w:rsidRPr="00527731" w14:paraId="67303C5A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D724E" w14:textId="77777777" w:rsidR="001D699C" w:rsidRPr="00527731" w:rsidRDefault="001D699C" w:rsidP="00820E8A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лечения пациента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множественной миеломой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701E3" w14:textId="77777777" w:rsidR="001D699C" w:rsidRPr="00527731" w:rsidRDefault="001D699C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>Задание: назначить лечение (основное и</w:t>
            </w:r>
            <w:r>
              <w:t xml:space="preserve"> поддерживающее при ММ</w:t>
            </w:r>
            <w:r w:rsidRPr="00527731">
              <w:t xml:space="preserve">. Дать обоснование назначенной терапии. Заполнить таблицу №2. </w:t>
            </w:r>
          </w:p>
        </w:tc>
      </w:tr>
      <w:tr w:rsidR="001D699C" w:rsidRPr="00527731" w14:paraId="3FE9B6F6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2F33" w14:textId="77777777" w:rsidR="001D699C" w:rsidRPr="00527731" w:rsidRDefault="001D699C" w:rsidP="00820E8A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по вторичной профилактике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7D96" w14:textId="77777777" w:rsidR="001D699C" w:rsidRPr="00527731" w:rsidRDefault="001D699C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>Задание: дать рекомендации по профилактике рецидив</w:t>
            </w:r>
            <w:r>
              <w:t>ов ММ</w:t>
            </w:r>
            <w:r w:rsidRPr="00527731">
              <w:t>. Заполнить таблицу №2.</w:t>
            </w:r>
          </w:p>
        </w:tc>
      </w:tr>
    </w:tbl>
    <w:p w14:paraId="041CE28C" w14:textId="77777777" w:rsidR="001D699C" w:rsidRPr="00527731" w:rsidRDefault="001D699C" w:rsidP="001D699C">
      <w:pPr>
        <w:spacing w:line="276" w:lineRule="auto"/>
        <w:ind w:left="360"/>
        <w:jc w:val="both"/>
      </w:pPr>
    </w:p>
    <w:p w14:paraId="632BCCE7" w14:textId="77777777" w:rsidR="001D699C" w:rsidRPr="00527731" w:rsidRDefault="001D699C" w:rsidP="001D699C">
      <w:pPr>
        <w:spacing w:line="276" w:lineRule="auto"/>
        <w:ind w:left="360"/>
        <w:jc w:val="both"/>
      </w:pPr>
      <w:r w:rsidRPr="00527731">
        <w:t xml:space="preserve">Таблица №1.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4"/>
        <w:gridCol w:w="3074"/>
        <w:gridCol w:w="3681"/>
      </w:tblGrid>
      <w:tr w:rsidR="001D699C" w:rsidRPr="00527731" w14:paraId="0EC0C87F" w14:textId="77777777" w:rsidTr="00820E8A">
        <w:tc>
          <w:tcPr>
            <w:tcW w:w="2694" w:type="dxa"/>
          </w:tcPr>
          <w:p w14:paraId="2260B507" w14:textId="77777777" w:rsidR="001D699C" w:rsidRPr="00527731" w:rsidRDefault="001D699C" w:rsidP="00820E8A">
            <w:pPr>
              <w:spacing w:line="276" w:lineRule="auto"/>
              <w:jc w:val="both"/>
              <w:rPr>
                <w:i/>
              </w:rPr>
            </w:pPr>
          </w:p>
        </w:tc>
        <w:tc>
          <w:tcPr>
            <w:tcW w:w="3118" w:type="dxa"/>
          </w:tcPr>
          <w:p w14:paraId="730D91BA" w14:textId="77777777" w:rsidR="001D699C" w:rsidRPr="00527731" w:rsidRDefault="001D699C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План обследования (лабораторные, инструментальные методы)</w:t>
            </w:r>
          </w:p>
        </w:tc>
        <w:tc>
          <w:tcPr>
            <w:tcW w:w="3792" w:type="dxa"/>
          </w:tcPr>
          <w:p w14:paraId="6A9C71A5" w14:textId="77777777" w:rsidR="001D699C" w:rsidRPr="00527731" w:rsidRDefault="001D699C" w:rsidP="00820E8A">
            <w:pPr>
              <w:spacing w:line="276" w:lineRule="auto"/>
              <w:rPr>
                <w:i/>
              </w:rPr>
            </w:pPr>
            <w:r w:rsidRPr="00527731">
              <w:rPr>
                <w:i/>
              </w:rPr>
              <w:t>Обоснование назначенных методов обследования</w:t>
            </w:r>
          </w:p>
        </w:tc>
      </w:tr>
      <w:tr w:rsidR="001D699C" w:rsidRPr="00527731" w14:paraId="2245EB8D" w14:textId="77777777" w:rsidTr="00820E8A">
        <w:tc>
          <w:tcPr>
            <w:tcW w:w="2694" w:type="dxa"/>
          </w:tcPr>
          <w:p w14:paraId="14D865CA" w14:textId="77777777" w:rsidR="001D699C" w:rsidRPr="00527731" w:rsidRDefault="001D699C" w:rsidP="00820E8A">
            <w:pPr>
              <w:spacing w:line="276" w:lineRule="auto"/>
              <w:jc w:val="both"/>
            </w:pPr>
            <w:r>
              <w:t>Пациентка 65 лет с ММ</w:t>
            </w:r>
          </w:p>
        </w:tc>
        <w:tc>
          <w:tcPr>
            <w:tcW w:w="3118" w:type="dxa"/>
          </w:tcPr>
          <w:p w14:paraId="4CC5ABF5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  <w:tc>
          <w:tcPr>
            <w:tcW w:w="3792" w:type="dxa"/>
          </w:tcPr>
          <w:p w14:paraId="5662AAF9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</w:tr>
      <w:tr w:rsidR="001D699C" w:rsidRPr="00527731" w14:paraId="4AB742ED" w14:textId="77777777" w:rsidTr="00820E8A">
        <w:tc>
          <w:tcPr>
            <w:tcW w:w="2694" w:type="dxa"/>
          </w:tcPr>
          <w:p w14:paraId="6F6A3292" w14:textId="77777777" w:rsidR="001D699C" w:rsidRPr="00527731" w:rsidRDefault="001D699C" w:rsidP="00820E8A">
            <w:pPr>
              <w:spacing w:line="276" w:lineRule="auto"/>
              <w:jc w:val="both"/>
            </w:pPr>
            <w:r w:rsidRPr="00527731">
              <w:t xml:space="preserve">Пациент 67 лет с </w:t>
            </w:r>
            <w:r>
              <w:t>МВ</w:t>
            </w:r>
          </w:p>
        </w:tc>
        <w:tc>
          <w:tcPr>
            <w:tcW w:w="3118" w:type="dxa"/>
          </w:tcPr>
          <w:p w14:paraId="58230DA3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  <w:tc>
          <w:tcPr>
            <w:tcW w:w="3792" w:type="dxa"/>
          </w:tcPr>
          <w:p w14:paraId="53CF1722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</w:tr>
    </w:tbl>
    <w:p w14:paraId="738F5430" w14:textId="77777777" w:rsidR="001D699C" w:rsidRPr="00527731" w:rsidRDefault="001D699C" w:rsidP="001D699C">
      <w:pPr>
        <w:spacing w:line="276" w:lineRule="auto"/>
        <w:ind w:left="360"/>
        <w:jc w:val="both"/>
      </w:pPr>
    </w:p>
    <w:p w14:paraId="5C9DAA53" w14:textId="77777777" w:rsidR="001D699C" w:rsidRPr="00527731" w:rsidRDefault="001D699C" w:rsidP="001D699C">
      <w:pPr>
        <w:spacing w:line="276" w:lineRule="auto"/>
        <w:ind w:left="360"/>
        <w:jc w:val="both"/>
      </w:pPr>
      <w:r w:rsidRPr="00527731">
        <w:t>Таблица№2.</w:t>
      </w:r>
    </w:p>
    <w:p w14:paraId="279C19C8" w14:textId="77777777" w:rsidR="001D699C" w:rsidRPr="00527731" w:rsidRDefault="001D699C" w:rsidP="001D699C">
      <w:pPr>
        <w:spacing w:line="276" w:lineRule="auto"/>
        <w:ind w:left="360"/>
        <w:jc w:val="both"/>
      </w:pPr>
      <w:r w:rsidRPr="00527731">
        <w:t xml:space="preserve">При назначении лечения укажите </w:t>
      </w:r>
      <w:r w:rsidRPr="00527731">
        <w:rPr>
          <w:iCs/>
        </w:rPr>
        <w:t>группу, к которой относится лекарственный препарат, МНН, цель его назначения, дозу, кратность приема, продолжительность курса терапии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8"/>
        <w:gridCol w:w="2155"/>
        <w:gridCol w:w="2507"/>
        <w:gridCol w:w="2059"/>
      </w:tblGrid>
      <w:tr w:rsidR="001D699C" w:rsidRPr="00527731" w14:paraId="61B4D517" w14:textId="77777777" w:rsidTr="00820E8A">
        <w:tc>
          <w:tcPr>
            <w:tcW w:w="2694" w:type="dxa"/>
          </w:tcPr>
          <w:p w14:paraId="2A95C927" w14:textId="77777777" w:rsidR="001D699C" w:rsidRPr="00527731" w:rsidRDefault="001D699C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Заболевание, форма (тип), степень тяжести, стадия</w:t>
            </w:r>
          </w:p>
        </w:tc>
        <w:tc>
          <w:tcPr>
            <w:tcW w:w="2268" w:type="dxa"/>
          </w:tcPr>
          <w:p w14:paraId="4F52992F" w14:textId="77777777" w:rsidR="001D699C" w:rsidRPr="00527731" w:rsidRDefault="001D699C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 xml:space="preserve">Лечение </w:t>
            </w:r>
          </w:p>
          <w:p w14:paraId="2ECB8CDF" w14:textId="77777777" w:rsidR="001D699C" w:rsidRPr="00527731" w:rsidRDefault="001D699C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 xml:space="preserve">Основной курс </w:t>
            </w:r>
          </w:p>
        </w:tc>
        <w:tc>
          <w:tcPr>
            <w:tcW w:w="2551" w:type="dxa"/>
          </w:tcPr>
          <w:p w14:paraId="51E816F6" w14:textId="77777777" w:rsidR="001D699C" w:rsidRPr="00527731" w:rsidRDefault="001D699C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Лечение</w:t>
            </w:r>
          </w:p>
          <w:p w14:paraId="4FC5ADF0" w14:textId="77777777" w:rsidR="001D699C" w:rsidRPr="00527731" w:rsidRDefault="001D699C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Поддерживающая терапия</w:t>
            </w:r>
          </w:p>
        </w:tc>
        <w:tc>
          <w:tcPr>
            <w:tcW w:w="2091" w:type="dxa"/>
          </w:tcPr>
          <w:p w14:paraId="6DAEB078" w14:textId="77777777" w:rsidR="001D699C" w:rsidRPr="00527731" w:rsidRDefault="001D699C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Профилактика</w:t>
            </w:r>
          </w:p>
        </w:tc>
      </w:tr>
      <w:tr w:rsidR="001D699C" w:rsidRPr="00527731" w14:paraId="6B2FCAFF" w14:textId="77777777" w:rsidTr="00820E8A">
        <w:tc>
          <w:tcPr>
            <w:tcW w:w="2694" w:type="dxa"/>
          </w:tcPr>
          <w:p w14:paraId="715FC9F7" w14:textId="77777777" w:rsidR="001D699C" w:rsidRPr="00527731" w:rsidRDefault="001D699C" w:rsidP="00820E8A">
            <w:pPr>
              <w:spacing w:line="276" w:lineRule="auto"/>
              <w:jc w:val="both"/>
            </w:pPr>
            <w:r>
              <w:t>Множественная миелома 2 А стадия</w:t>
            </w:r>
          </w:p>
        </w:tc>
        <w:tc>
          <w:tcPr>
            <w:tcW w:w="2268" w:type="dxa"/>
          </w:tcPr>
          <w:p w14:paraId="02D3F72E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  <w:tc>
          <w:tcPr>
            <w:tcW w:w="2551" w:type="dxa"/>
          </w:tcPr>
          <w:p w14:paraId="18BE494D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  <w:tc>
          <w:tcPr>
            <w:tcW w:w="2091" w:type="dxa"/>
          </w:tcPr>
          <w:p w14:paraId="570EBB2E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</w:tr>
      <w:tr w:rsidR="001D699C" w:rsidRPr="00527731" w14:paraId="071232FA" w14:textId="77777777" w:rsidTr="00820E8A">
        <w:tc>
          <w:tcPr>
            <w:tcW w:w="2694" w:type="dxa"/>
          </w:tcPr>
          <w:p w14:paraId="238B7912" w14:textId="77777777" w:rsidR="001D699C" w:rsidRPr="00527731" w:rsidRDefault="001D699C" w:rsidP="00820E8A">
            <w:pPr>
              <w:spacing w:line="276" w:lineRule="auto"/>
              <w:jc w:val="both"/>
            </w:pPr>
            <w:r>
              <w:t xml:space="preserve">Множественная миелома (вариант </w:t>
            </w:r>
            <w:proofErr w:type="spellStart"/>
            <w:r>
              <w:t>Бенс</w:t>
            </w:r>
            <w:proofErr w:type="spellEnd"/>
            <w:r>
              <w:t>-</w:t>
            </w:r>
            <w:r>
              <w:lastRenderedPageBreak/>
              <w:t>Джонса), 2В стадия, ХБП 4</w:t>
            </w:r>
          </w:p>
        </w:tc>
        <w:tc>
          <w:tcPr>
            <w:tcW w:w="2268" w:type="dxa"/>
          </w:tcPr>
          <w:p w14:paraId="38B078B0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  <w:tc>
          <w:tcPr>
            <w:tcW w:w="2551" w:type="dxa"/>
          </w:tcPr>
          <w:p w14:paraId="6512C6E9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  <w:tc>
          <w:tcPr>
            <w:tcW w:w="2091" w:type="dxa"/>
          </w:tcPr>
          <w:p w14:paraId="1C65C3B8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</w:tr>
      <w:tr w:rsidR="001D699C" w:rsidRPr="00527731" w14:paraId="31D6D9E2" w14:textId="77777777" w:rsidTr="00820E8A">
        <w:tc>
          <w:tcPr>
            <w:tcW w:w="2694" w:type="dxa"/>
          </w:tcPr>
          <w:p w14:paraId="603A5F16" w14:textId="77777777" w:rsidR="001D699C" w:rsidRPr="00527731" w:rsidRDefault="001D699C" w:rsidP="00820E8A">
            <w:pPr>
              <w:spacing w:line="276" w:lineRule="auto"/>
              <w:jc w:val="both"/>
            </w:pPr>
            <w:r>
              <w:t xml:space="preserve">Множественная миелома с выраженным </w:t>
            </w:r>
            <w:proofErr w:type="spellStart"/>
            <w:r>
              <w:t>остеодеструктивным</w:t>
            </w:r>
            <w:proofErr w:type="spellEnd"/>
            <w:r>
              <w:t xml:space="preserve"> процессом, 3А </w:t>
            </w:r>
            <w:proofErr w:type="spellStart"/>
            <w:r>
              <w:t>ст</w:t>
            </w:r>
            <w:proofErr w:type="spellEnd"/>
          </w:p>
        </w:tc>
        <w:tc>
          <w:tcPr>
            <w:tcW w:w="2268" w:type="dxa"/>
          </w:tcPr>
          <w:p w14:paraId="3A5EA6A9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  <w:tc>
          <w:tcPr>
            <w:tcW w:w="2551" w:type="dxa"/>
          </w:tcPr>
          <w:p w14:paraId="5C2C68CD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  <w:tc>
          <w:tcPr>
            <w:tcW w:w="2091" w:type="dxa"/>
          </w:tcPr>
          <w:p w14:paraId="2EBD5E49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</w:tr>
    </w:tbl>
    <w:p w14:paraId="1A7171E5" w14:textId="77777777" w:rsidR="001D699C" w:rsidRPr="00527731" w:rsidRDefault="001D699C" w:rsidP="001D699C">
      <w:pPr>
        <w:shd w:val="clear" w:color="auto" w:fill="FFFFFF"/>
        <w:tabs>
          <w:tab w:val="left" w:leader="dot" w:pos="7721"/>
        </w:tabs>
        <w:spacing w:line="276" w:lineRule="auto"/>
        <w:ind w:left="720" w:right="470"/>
        <w:jc w:val="center"/>
        <w:rPr>
          <w:b/>
          <w:bCs/>
          <w:color w:val="000000"/>
          <w:w w:val="101"/>
        </w:rPr>
      </w:pPr>
    </w:p>
    <w:p w14:paraId="0D2B19EA" w14:textId="77777777" w:rsidR="001D699C" w:rsidRPr="00097D1C" w:rsidRDefault="001D699C" w:rsidP="001D699C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b/>
          <w:color w:val="000000"/>
          <w:spacing w:val="-10"/>
          <w:w w:val="101"/>
          <w:u w:val="single"/>
        </w:rPr>
      </w:pPr>
      <w:r w:rsidRPr="00097D1C">
        <w:rPr>
          <w:b/>
          <w:color w:val="000000"/>
          <w:spacing w:val="-10"/>
          <w:w w:val="101"/>
          <w:u w:val="single"/>
        </w:rPr>
        <w:t>Клиническое практическое занятие №4.</w:t>
      </w:r>
    </w:p>
    <w:p w14:paraId="498DD091" w14:textId="77777777" w:rsidR="001D699C" w:rsidRPr="00527731" w:rsidRDefault="001D699C" w:rsidP="001D699C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-1"/>
        <w:jc w:val="both"/>
        <w:rPr>
          <w:b/>
          <w:bCs/>
          <w:i/>
          <w:iCs/>
          <w:color w:val="000000"/>
          <w:spacing w:val="-10"/>
          <w:w w:val="101"/>
        </w:rPr>
      </w:pPr>
      <w:r>
        <w:rPr>
          <w:b/>
          <w:bCs/>
          <w:i/>
          <w:iCs/>
          <w:color w:val="000000"/>
          <w:spacing w:val="-10"/>
          <w:w w:val="101"/>
        </w:rPr>
        <w:t>Тема занятия «Геморрагические диатезы. Дифференциальный диагноз и тактика»</w:t>
      </w:r>
    </w:p>
    <w:p w14:paraId="60872B1B" w14:textId="77777777" w:rsidR="001D699C" w:rsidRPr="00527731" w:rsidRDefault="001D699C" w:rsidP="001D699C">
      <w:pPr>
        <w:tabs>
          <w:tab w:val="left" w:pos="8789"/>
        </w:tabs>
        <w:spacing w:line="276" w:lineRule="auto"/>
        <w:jc w:val="both"/>
        <w:rPr>
          <w:b/>
        </w:rPr>
      </w:pPr>
    </w:p>
    <w:p w14:paraId="3C8DA23F" w14:textId="77777777" w:rsidR="001D699C" w:rsidRPr="00527731" w:rsidRDefault="001D699C" w:rsidP="001D699C">
      <w:pPr>
        <w:tabs>
          <w:tab w:val="left" w:pos="8789"/>
        </w:tabs>
        <w:spacing w:line="276" w:lineRule="auto"/>
        <w:jc w:val="both"/>
      </w:pPr>
      <w:r w:rsidRPr="00527731">
        <w:rPr>
          <w:b/>
        </w:rPr>
        <w:t xml:space="preserve">Цель занятия: </w:t>
      </w:r>
      <w:r w:rsidRPr="00527731">
        <w:t>овладеть алгоритмами диагностического поиска и лечения бо</w:t>
      </w:r>
      <w:r>
        <w:t>льных с основными формами геморрагических диатезов</w:t>
      </w:r>
      <w:r w:rsidRPr="00527731">
        <w:t>.</w:t>
      </w:r>
    </w:p>
    <w:p w14:paraId="209612E5" w14:textId="77777777" w:rsidR="001D699C" w:rsidRPr="00527731" w:rsidRDefault="001D699C" w:rsidP="001D699C">
      <w:pPr>
        <w:spacing w:line="276" w:lineRule="auto"/>
        <w:jc w:val="both"/>
      </w:pPr>
      <w:r w:rsidRPr="00527731">
        <w:rPr>
          <w:b/>
        </w:rPr>
        <w:t>Задачи занятия:</w:t>
      </w:r>
    </w:p>
    <w:p w14:paraId="385FA406" w14:textId="77777777" w:rsidR="001D699C" w:rsidRPr="00527731" w:rsidRDefault="001D699C" w:rsidP="001D699C">
      <w:pPr>
        <w:pStyle w:val="a7"/>
        <w:numPr>
          <w:ilvl w:val="0"/>
          <w:numId w:val="1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spacing w:val="-10"/>
          <w:w w:val="101"/>
        </w:rPr>
      </w:pPr>
      <w:r w:rsidRPr="00527731">
        <w:t xml:space="preserve">совершенствовать теоретические знания в области этиологии, патогенеза, особенностей клинических проявлений, методов диагностики и дифференциальной диагностики, подходов к лечению </w:t>
      </w:r>
      <w:r>
        <w:rPr>
          <w:color w:val="000000"/>
          <w:spacing w:val="-10"/>
          <w:w w:val="101"/>
        </w:rPr>
        <w:t>геморрагических диатезов;</w:t>
      </w:r>
    </w:p>
    <w:p w14:paraId="482442EF" w14:textId="77777777" w:rsidR="001D699C" w:rsidRPr="00527731" w:rsidRDefault="001D699C" w:rsidP="001D699C">
      <w:pPr>
        <w:pStyle w:val="a7"/>
        <w:numPr>
          <w:ilvl w:val="0"/>
          <w:numId w:val="1"/>
        </w:numPr>
        <w:spacing w:line="276" w:lineRule="auto"/>
        <w:ind w:left="284" w:hanging="284"/>
        <w:jc w:val="both"/>
      </w:pPr>
      <w:r w:rsidRPr="00527731">
        <w:t>совершенствовать навыки клинического обследования пациентов с заболеваниями системы крови;</w:t>
      </w:r>
    </w:p>
    <w:p w14:paraId="3228B2FA" w14:textId="77777777" w:rsidR="001D699C" w:rsidRPr="00527731" w:rsidRDefault="001D699C" w:rsidP="001D699C">
      <w:pPr>
        <w:pStyle w:val="a7"/>
        <w:numPr>
          <w:ilvl w:val="0"/>
          <w:numId w:val="1"/>
        </w:numPr>
        <w:spacing w:line="276" w:lineRule="auto"/>
        <w:ind w:left="284" w:hanging="284"/>
        <w:jc w:val="both"/>
      </w:pPr>
      <w:r w:rsidRPr="00527731">
        <w:t>сформировать умения и навыки диагностики, дифференциальной диагностики и лечения</w:t>
      </w:r>
      <w:r>
        <w:t xml:space="preserve"> геморрагических диатезов</w:t>
      </w:r>
      <w:r w:rsidRPr="00527731">
        <w:rPr>
          <w:color w:val="000000"/>
          <w:spacing w:val="-10"/>
          <w:w w:val="101"/>
        </w:rPr>
        <w:t xml:space="preserve"> в соответствии с действующими порядками оказания медицинской помощи, клиническими рекомендациями и стандартами;</w:t>
      </w:r>
    </w:p>
    <w:p w14:paraId="5E66E6BA" w14:textId="77777777" w:rsidR="001D699C" w:rsidRPr="00527731" w:rsidRDefault="001D699C" w:rsidP="001D699C">
      <w:pPr>
        <w:pStyle w:val="a7"/>
        <w:numPr>
          <w:ilvl w:val="0"/>
          <w:numId w:val="1"/>
        </w:numPr>
        <w:spacing w:line="276" w:lineRule="auto"/>
        <w:ind w:left="284" w:hanging="284"/>
        <w:jc w:val="both"/>
      </w:pPr>
      <w:r w:rsidRPr="00527731">
        <w:rPr>
          <w:color w:val="000000"/>
          <w:spacing w:val="-10"/>
          <w:w w:val="101"/>
        </w:rPr>
        <w:t>сформировать и совершенствовать навыки оформления медицинской карты стационарного больного, в том числе в электронном виде;</w:t>
      </w:r>
    </w:p>
    <w:p w14:paraId="2CAE5978" w14:textId="77777777" w:rsidR="001D699C" w:rsidRPr="00527731" w:rsidRDefault="001D699C" w:rsidP="001D699C">
      <w:pPr>
        <w:pStyle w:val="a7"/>
        <w:numPr>
          <w:ilvl w:val="0"/>
          <w:numId w:val="1"/>
        </w:numPr>
        <w:spacing w:after="200" w:line="276" w:lineRule="auto"/>
        <w:ind w:left="284" w:hanging="284"/>
        <w:jc w:val="both"/>
      </w:pPr>
      <w:r w:rsidRPr="00527731">
        <w:rPr>
          <w:color w:val="000000"/>
          <w:spacing w:val="-10"/>
          <w:w w:val="101"/>
        </w:rPr>
        <w:t>сформировать и совершенствовать навыки и</w:t>
      </w:r>
      <w:r w:rsidRPr="00527731">
        <w:t>спользования в своей работе информационных систем в сфере здравоохранения и информационно-телекоммуникационной сети «Интернет»</w:t>
      </w:r>
    </w:p>
    <w:p w14:paraId="37AB19A6" w14:textId="77777777" w:rsidR="001D699C" w:rsidRDefault="001D699C" w:rsidP="001D699C">
      <w:pPr>
        <w:spacing w:line="276" w:lineRule="auto"/>
        <w:jc w:val="both"/>
        <w:rPr>
          <w:b/>
        </w:rPr>
      </w:pPr>
      <w:r w:rsidRPr="00527731">
        <w:rPr>
          <w:b/>
        </w:rPr>
        <w:t>2. Основные понятия, которые должны быть усвоены в процессе изучения темы (глоссарий)</w:t>
      </w:r>
    </w:p>
    <w:p w14:paraId="3A03D2F7" w14:textId="77777777" w:rsidR="001D699C" w:rsidRDefault="001D699C" w:rsidP="001D699C">
      <w:pPr>
        <w:spacing w:line="276" w:lineRule="auto"/>
        <w:jc w:val="both"/>
      </w:pPr>
      <w:r w:rsidRPr="00E63E9C">
        <w:t xml:space="preserve">1. Геморрагические диатезы- </w:t>
      </w:r>
      <w:r>
        <w:t>г</w:t>
      </w:r>
      <w:r w:rsidRPr="00E63E9C">
        <w:t xml:space="preserve">руппа заболеваний и синдромов, характеризующихся избыточной </w:t>
      </w:r>
      <w:proofErr w:type="gramStart"/>
      <w:r w:rsidRPr="00E63E9C">
        <w:t>кровоточивостью  (</w:t>
      </w:r>
      <w:proofErr w:type="gramEnd"/>
      <w:r w:rsidRPr="00E63E9C">
        <w:t>спонтанной или после незначительных травм), обусловленной дефектом одного или нескольких компонентов системы гемостаза</w:t>
      </w:r>
      <w:r>
        <w:t>.</w:t>
      </w:r>
    </w:p>
    <w:p w14:paraId="3FC12985" w14:textId="77777777" w:rsidR="001D699C" w:rsidRDefault="001D699C" w:rsidP="001D699C">
      <w:pPr>
        <w:spacing w:line="276" w:lineRule="auto"/>
        <w:jc w:val="both"/>
      </w:pPr>
      <w:r>
        <w:t xml:space="preserve">2. Гематомы - </w:t>
      </w:r>
      <w:r w:rsidRPr="000A00FD">
        <w:t>массивные, глубокие, напряженные, болезненные кровоизлияния в подкожную клетчатку, мышцы, забрюшинную клетчатку</w:t>
      </w:r>
    </w:p>
    <w:p w14:paraId="70629A59" w14:textId="77777777" w:rsidR="001D699C" w:rsidRDefault="001D699C" w:rsidP="001D699C">
      <w:pPr>
        <w:spacing w:line="276" w:lineRule="auto"/>
        <w:jc w:val="both"/>
      </w:pPr>
      <w:r>
        <w:t>3. Иммунная тромбоцитопения - аутоиммунным заболевание, характеризующее</w:t>
      </w:r>
      <w:r w:rsidRPr="00E63E9C">
        <w:t>ся выработкой антител подкласса IgG1 к гликопротеинам мембраны тромбоцитов</w:t>
      </w:r>
      <w:r>
        <w:t>.</w:t>
      </w:r>
    </w:p>
    <w:p w14:paraId="11C829AB" w14:textId="77777777" w:rsidR="001D699C" w:rsidRDefault="001D699C" w:rsidP="001D699C">
      <w:pPr>
        <w:spacing w:line="276" w:lineRule="auto"/>
        <w:jc w:val="both"/>
      </w:pPr>
      <w:r>
        <w:t xml:space="preserve">4. Агонисты рецепторов </w:t>
      </w:r>
      <w:proofErr w:type="spellStart"/>
      <w:r>
        <w:t>тромбопоэтина</w:t>
      </w:r>
      <w:proofErr w:type="spellEnd"/>
      <w:r>
        <w:t xml:space="preserve"> - </w:t>
      </w:r>
      <w:r w:rsidRPr="00E63E9C">
        <w:t xml:space="preserve">препараты </w:t>
      </w:r>
      <w:proofErr w:type="spellStart"/>
      <w:r w:rsidRPr="00E63E9C">
        <w:t>неиммуносупрессивного</w:t>
      </w:r>
      <w:proofErr w:type="spellEnd"/>
      <w:r w:rsidRPr="00E63E9C">
        <w:t xml:space="preserve"> действия, стимулирующие выработку тромбоцитов за счет активации рецептора к </w:t>
      </w:r>
      <w:proofErr w:type="spellStart"/>
      <w:r w:rsidRPr="00E63E9C">
        <w:t>тромбопоэтину</w:t>
      </w:r>
      <w:proofErr w:type="spellEnd"/>
      <w:r w:rsidRPr="00E63E9C">
        <w:t xml:space="preserve"> на тромбоцитах и мегакариоцитах</w:t>
      </w:r>
      <w:r>
        <w:t>.</w:t>
      </w:r>
    </w:p>
    <w:p w14:paraId="46F336CC" w14:textId="77777777" w:rsidR="001D699C" w:rsidRDefault="001D699C" w:rsidP="001D699C">
      <w:pPr>
        <w:spacing w:line="276" w:lineRule="auto"/>
        <w:jc w:val="both"/>
      </w:pPr>
      <w:r>
        <w:t xml:space="preserve">5. Болезнь Виллебранда - заболевание, </w:t>
      </w:r>
      <w:proofErr w:type="gramStart"/>
      <w:r>
        <w:t xml:space="preserve">обусловленное </w:t>
      </w:r>
      <w:r w:rsidRPr="00E63E9C">
        <w:t xml:space="preserve"> нарушениями</w:t>
      </w:r>
      <w:proofErr w:type="gramEnd"/>
      <w:r w:rsidRPr="00E63E9C">
        <w:t xml:space="preserve"> синтеза или качественными аномалиями фактора Виллебранда, который циркул</w:t>
      </w:r>
      <w:r>
        <w:t xml:space="preserve">ирует в крови в комплексе с </w:t>
      </w:r>
      <w:r>
        <w:rPr>
          <w:lang w:val="en-US"/>
        </w:rPr>
        <w:t>VIII</w:t>
      </w:r>
      <w:proofErr w:type="spellStart"/>
      <w:r w:rsidRPr="00E63E9C">
        <w:t>фактором</w:t>
      </w:r>
      <w:r>
        <w:t>свертывания</w:t>
      </w:r>
      <w:proofErr w:type="spellEnd"/>
      <w:r>
        <w:t>.</w:t>
      </w:r>
    </w:p>
    <w:p w14:paraId="7B8A1A5B" w14:textId="77777777" w:rsidR="001D699C" w:rsidRDefault="001D699C" w:rsidP="001D699C">
      <w:pPr>
        <w:spacing w:line="276" w:lineRule="auto"/>
        <w:jc w:val="both"/>
      </w:pPr>
      <w:r>
        <w:t xml:space="preserve">6. Болезнь </w:t>
      </w:r>
      <w:proofErr w:type="spellStart"/>
      <w:r>
        <w:t>Рандю-Ослера</w:t>
      </w:r>
      <w:proofErr w:type="spellEnd"/>
      <w:r>
        <w:t xml:space="preserve"> - н</w:t>
      </w:r>
      <w:r w:rsidRPr="000A00FD">
        <w:t xml:space="preserve">аследственная геморрагическая телеангиэктазия (ТЭА) с очаговым истончением стенок и расширением просвета микрососудов </w:t>
      </w:r>
    </w:p>
    <w:p w14:paraId="7C2204A0" w14:textId="77777777" w:rsidR="001D699C" w:rsidRDefault="001D699C" w:rsidP="001D699C">
      <w:pPr>
        <w:spacing w:line="276" w:lineRule="auto"/>
        <w:jc w:val="both"/>
      </w:pPr>
      <w:r>
        <w:lastRenderedPageBreak/>
        <w:t xml:space="preserve">7. Телеангиэктазии - </w:t>
      </w:r>
      <w:r w:rsidRPr="000A00FD">
        <w:t xml:space="preserve">истончение стенок мелких сосудов с </w:t>
      </w:r>
      <w:proofErr w:type="spellStart"/>
      <w:r w:rsidRPr="000A00FD">
        <w:t>аневризматическим</w:t>
      </w:r>
      <w:proofErr w:type="spellEnd"/>
      <w:r w:rsidRPr="000A00FD">
        <w:t xml:space="preserve"> расширением их просвета и образованием мелких узловатых или паукообразных сосудистых высыпаний, которые легко и длительно кровоточат.</w:t>
      </w:r>
    </w:p>
    <w:p w14:paraId="401859CC" w14:textId="77777777" w:rsidR="001D699C" w:rsidRDefault="001D699C" w:rsidP="001D699C">
      <w:pPr>
        <w:spacing w:line="276" w:lineRule="auto"/>
        <w:jc w:val="both"/>
        <w:rPr>
          <w:b/>
        </w:rPr>
      </w:pPr>
    </w:p>
    <w:p w14:paraId="0139C1B4" w14:textId="77777777" w:rsidR="001D699C" w:rsidRPr="00527731" w:rsidRDefault="001D699C" w:rsidP="001D699C">
      <w:pPr>
        <w:spacing w:line="276" w:lineRule="auto"/>
        <w:jc w:val="both"/>
        <w:rPr>
          <w:b/>
        </w:rPr>
      </w:pPr>
      <w:r w:rsidRPr="00527731">
        <w:rPr>
          <w:b/>
        </w:rPr>
        <w:t>3. Вопросы к занятию:</w:t>
      </w:r>
    </w:p>
    <w:p w14:paraId="1FC8BAA9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1. Интерпретация результатов клинического анализа крови </w:t>
      </w:r>
    </w:p>
    <w:p w14:paraId="72AD9592" w14:textId="77777777" w:rsidR="001D699C" w:rsidRPr="00527731" w:rsidRDefault="001D699C" w:rsidP="001D699C">
      <w:pPr>
        <w:spacing w:line="276" w:lineRule="auto"/>
        <w:jc w:val="both"/>
      </w:pPr>
      <w:r w:rsidRPr="00527731">
        <w:t>2. Критер</w:t>
      </w:r>
      <w:r>
        <w:t>ии и степени выраженности геморрагического синдрома</w:t>
      </w:r>
    </w:p>
    <w:p w14:paraId="085005E1" w14:textId="77777777" w:rsidR="001D699C" w:rsidRPr="00527731" w:rsidRDefault="001D699C" w:rsidP="001D699C">
      <w:pPr>
        <w:spacing w:line="276" w:lineRule="auto"/>
        <w:jc w:val="both"/>
      </w:pPr>
      <w:r w:rsidRPr="00527731">
        <w:t>3. Ла</w:t>
      </w:r>
      <w:r>
        <w:t>бораторные признаки геморрагического</w:t>
      </w:r>
      <w:r w:rsidRPr="00527731">
        <w:t xml:space="preserve"> синдрома </w:t>
      </w:r>
    </w:p>
    <w:p w14:paraId="00FE3FF7" w14:textId="77777777" w:rsidR="001D699C" w:rsidRPr="00527731" w:rsidRDefault="001D699C" w:rsidP="001D699C">
      <w:pPr>
        <w:spacing w:line="276" w:lineRule="auto"/>
        <w:jc w:val="both"/>
      </w:pPr>
      <w:r w:rsidRPr="00527731">
        <w:t>4. Объективные пр</w:t>
      </w:r>
      <w:r>
        <w:t>изнаки геморрагического</w:t>
      </w:r>
      <w:r w:rsidRPr="00527731">
        <w:t xml:space="preserve"> синдрома</w:t>
      </w:r>
    </w:p>
    <w:p w14:paraId="34E89530" w14:textId="77777777" w:rsidR="001D699C" w:rsidRPr="00527731" w:rsidRDefault="001D699C" w:rsidP="001D699C">
      <w:pPr>
        <w:spacing w:line="276" w:lineRule="auto"/>
        <w:jc w:val="both"/>
      </w:pPr>
      <w:r w:rsidRPr="00527731">
        <w:t>5. Клиника и диа</w:t>
      </w:r>
      <w:r>
        <w:t xml:space="preserve">гностика иммунной </w:t>
      </w:r>
      <w:proofErr w:type="gramStart"/>
      <w:r>
        <w:t>тромбоцитопении  (</w:t>
      </w:r>
      <w:proofErr w:type="gramEnd"/>
      <w:r>
        <w:t>ИТП</w:t>
      </w:r>
      <w:r w:rsidRPr="00527731">
        <w:t xml:space="preserve">) </w:t>
      </w:r>
    </w:p>
    <w:p w14:paraId="59B01D97" w14:textId="77777777" w:rsidR="001D699C" w:rsidRPr="00527731" w:rsidRDefault="001D699C" w:rsidP="001D699C">
      <w:pPr>
        <w:spacing w:line="276" w:lineRule="auto"/>
        <w:jc w:val="both"/>
      </w:pPr>
      <w:r w:rsidRPr="00527731">
        <w:t>6. Лабораторные и инстр</w:t>
      </w:r>
      <w:r>
        <w:t>ументальные исследования при ИТП</w:t>
      </w:r>
    </w:p>
    <w:p w14:paraId="546C1650" w14:textId="77777777" w:rsidR="001D699C" w:rsidRPr="00527731" w:rsidRDefault="001D699C" w:rsidP="001D699C">
      <w:pPr>
        <w:spacing w:line="276" w:lineRule="auto"/>
        <w:jc w:val="both"/>
      </w:pPr>
      <w:r w:rsidRPr="00527731">
        <w:t>7. Этиология и</w:t>
      </w:r>
      <w:r>
        <w:t xml:space="preserve"> патогенез ИТП</w:t>
      </w:r>
    </w:p>
    <w:p w14:paraId="51A0E529" w14:textId="77777777" w:rsidR="001D699C" w:rsidRPr="00527731" w:rsidRDefault="001D699C" w:rsidP="001D699C">
      <w:pPr>
        <w:spacing w:line="276" w:lineRule="auto"/>
        <w:jc w:val="both"/>
      </w:pPr>
      <w:r w:rsidRPr="00527731">
        <w:t>8. Лабораторные и инструментальные</w:t>
      </w:r>
      <w:r>
        <w:t xml:space="preserve"> исследования при гемофилии</w:t>
      </w:r>
    </w:p>
    <w:p w14:paraId="24843787" w14:textId="77777777" w:rsidR="001D699C" w:rsidRPr="00527731" w:rsidRDefault="001D699C" w:rsidP="001D699C">
      <w:pPr>
        <w:spacing w:line="276" w:lineRule="auto"/>
        <w:jc w:val="both"/>
      </w:pPr>
      <w:r w:rsidRPr="00527731">
        <w:t>9. Этиология и</w:t>
      </w:r>
      <w:r>
        <w:t xml:space="preserve"> патогенез болезни Виллебранда</w:t>
      </w:r>
    </w:p>
    <w:p w14:paraId="7F530384" w14:textId="77777777" w:rsidR="001D699C" w:rsidRPr="00527731" w:rsidRDefault="001D699C" w:rsidP="001D699C">
      <w:pPr>
        <w:spacing w:line="276" w:lineRule="auto"/>
        <w:jc w:val="both"/>
      </w:pPr>
      <w:r w:rsidRPr="00527731">
        <w:t>10. Дифференциальна</w:t>
      </w:r>
      <w:r>
        <w:t>я диагностика при геморрагическом</w:t>
      </w:r>
      <w:r w:rsidRPr="00527731">
        <w:t xml:space="preserve"> синдроме </w:t>
      </w:r>
    </w:p>
    <w:p w14:paraId="2EBAD81D" w14:textId="77777777" w:rsidR="001D699C" w:rsidRPr="00527731" w:rsidRDefault="001D699C" w:rsidP="001D699C">
      <w:pPr>
        <w:spacing w:line="276" w:lineRule="auto"/>
        <w:jc w:val="both"/>
      </w:pPr>
      <w:r>
        <w:t>11</w:t>
      </w:r>
      <w:r w:rsidRPr="00527731">
        <w:t xml:space="preserve">. </w:t>
      </w:r>
      <w:r>
        <w:t xml:space="preserve">Лечение </w:t>
      </w:r>
      <w:proofErr w:type="spellStart"/>
      <w:r>
        <w:t>тромбоцитопений</w:t>
      </w:r>
      <w:proofErr w:type="spellEnd"/>
      <w:r>
        <w:t xml:space="preserve"> различного генеза</w:t>
      </w:r>
    </w:p>
    <w:p w14:paraId="51019F6F" w14:textId="77777777" w:rsidR="001D699C" w:rsidRPr="00527731" w:rsidRDefault="001D699C" w:rsidP="001D699C">
      <w:pPr>
        <w:spacing w:line="276" w:lineRule="auto"/>
        <w:jc w:val="both"/>
      </w:pPr>
      <w:r>
        <w:t xml:space="preserve">12. Дифференциальный диагноз ИТП, болезни Виллебранда, </w:t>
      </w:r>
      <w:proofErr w:type="gramStart"/>
      <w:r>
        <w:t>гемофилии,  болезни</w:t>
      </w:r>
      <w:proofErr w:type="gramEnd"/>
      <w:r>
        <w:t xml:space="preserve"> </w:t>
      </w:r>
      <w:proofErr w:type="spellStart"/>
      <w:r>
        <w:t>Рандю-Ослера</w:t>
      </w:r>
      <w:proofErr w:type="spellEnd"/>
    </w:p>
    <w:p w14:paraId="464E496E" w14:textId="77777777" w:rsidR="001D699C" w:rsidRPr="00527731" w:rsidRDefault="001D699C" w:rsidP="001D699C">
      <w:pPr>
        <w:spacing w:line="276" w:lineRule="auto"/>
        <w:ind w:left="426"/>
        <w:jc w:val="both"/>
        <w:rPr>
          <w:b/>
          <w:bCs/>
        </w:rPr>
      </w:pPr>
    </w:p>
    <w:p w14:paraId="4463CE36" w14:textId="77777777" w:rsidR="001D699C" w:rsidRPr="00527731" w:rsidRDefault="001D699C" w:rsidP="001D699C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t>4.  Вопросы для самоконтроля</w:t>
      </w:r>
    </w:p>
    <w:p w14:paraId="43EAD1DF" w14:textId="77777777" w:rsidR="001D699C" w:rsidRPr="00527731" w:rsidRDefault="001D699C" w:rsidP="001D699C">
      <w:pPr>
        <w:spacing w:line="276" w:lineRule="auto"/>
      </w:pPr>
      <w:r w:rsidRPr="00527731">
        <w:t>1. Проанализ</w:t>
      </w:r>
      <w:r>
        <w:t>ируйте механизмы развития геморрагического синдрома</w:t>
      </w:r>
    </w:p>
    <w:p w14:paraId="22823334" w14:textId="77777777" w:rsidR="001D699C" w:rsidRPr="00527731" w:rsidRDefault="001D699C" w:rsidP="001D699C">
      <w:pPr>
        <w:spacing w:line="276" w:lineRule="auto"/>
      </w:pPr>
      <w:r w:rsidRPr="00527731">
        <w:t xml:space="preserve">2. Определите тактику врача </w:t>
      </w:r>
      <w:r>
        <w:t>при выявлении больного с геморрагическим синдромом</w:t>
      </w:r>
    </w:p>
    <w:p w14:paraId="77F30789" w14:textId="77777777" w:rsidR="001D699C" w:rsidRPr="00527731" w:rsidRDefault="001D699C" w:rsidP="001D699C">
      <w:pPr>
        <w:spacing w:line="276" w:lineRule="auto"/>
      </w:pPr>
      <w:r w:rsidRPr="00527731">
        <w:t>3. Составьте пл</w:t>
      </w:r>
      <w:r>
        <w:t>ан обследования больного с геморрагическим синдромом</w:t>
      </w:r>
    </w:p>
    <w:p w14:paraId="41751512" w14:textId="77777777" w:rsidR="001D699C" w:rsidRPr="00527731" w:rsidRDefault="001D699C" w:rsidP="001D699C">
      <w:pPr>
        <w:spacing w:line="276" w:lineRule="auto"/>
      </w:pPr>
      <w:r w:rsidRPr="00527731">
        <w:t>4. Проведите дифференциальный диагноз забо</w:t>
      </w:r>
      <w:r>
        <w:t xml:space="preserve">леваний </w:t>
      </w:r>
      <w:proofErr w:type="gramStart"/>
      <w:r>
        <w:t>с  геморрагическим</w:t>
      </w:r>
      <w:proofErr w:type="gramEnd"/>
      <w:r>
        <w:t xml:space="preserve"> синдромом</w:t>
      </w:r>
    </w:p>
    <w:p w14:paraId="43B62895" w14:textId="77777777" w:rsidR="001D699C" w:rsidRPr="00527731" w:rsidRDefault="001D699C" w:rsidP="001D699C">
      <w:pPr>
        <w:spacing w:line="276" w:lineRule="auto"/>
      </w:pPr>
      <w:r w:rsidRPr="00527731">
        <w:t>5. Составьте план профилактических мероприятий дл</w:t>
      </w:r>
      <w:r>
        <w:t>я предотвращения развития геморрагического синдрома различной этиологии.</w:t>
      </w:r>
    </w:p>
    <w:p w14:paraId="3E3FBC30" w14:textId="77777777" w:rsidR="001D699C" w:rsidRPr="00527731" w:rsidRDefault="001D699C" w:rsidP="001D699C">
      <w:pPr>
        <w:spacing w:line="276" w:lineRule="auto"/>
        <w:rPr>
          <w:b/>
        </w:rPr>
      </w:pPr>
    </w:p>
    <w:p w14:paraId="2E235208" w14:textId="77777777" w:rsidR="001D699C" w:rsidRPr="00527731" w:rsidRDefault="001D699C" w:rsidP="001D699C">
      <w:pPr>
        <w:spacing w:line="276" w:lineRule="auto"/>
      </w:pPr>
      <w:r w:rsidRPr="00527731">
        <w:rPr>
          <w:b/>
        </w:rPr>
        <w:t>5. Перечень литературы:</w:t>
      </w:r>
    </w:p>
    <w:p w14:paraId="1C0ED985" w14:textId="77777777" w:rsidR="001D699C" w:rsidRPr="00527731" w:rsidRDefault="001D699C" w:rsidP="001D699C">
      <w:pPr>
        <w:spacing w:line="276" w:lineRule="auto"/>
        <w:jc w:val="both"/>
        <w:outlineLvl w:val="0"/>
        <w:rPr>
          <w:b/>
        </w:rPr>
      </w:pPr>
      <w:r w:rsidRPr="00527731">
        <w:rPr>
          <w:b/>
        </w:rPr>
        <w:t xml:space="preserve">Основная: </w:t>
      </w:r>
    </w:p>
    <w:p w14:paraId="00BB8A47" w14:textId="77777777" w:rsidR="001D699C" w:rsidRPr="00B34659" w:rsidRDefault="001D699C" w:rsidP="001D699C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 xml:space="preserve">1. Внутренние </w:t>
      </w:r>
      <w:proofErr w:type="gramStart"/>
      <w:r w:rsidRPr="00B34659">
        <w:rPr>
          <w:bCs/>
        </w:rPr>
        <w:t>болезни</w:t>
      </w:r>
      <w:r w:rsidRPr="00B34659">
        <w:t xml:space="preserve">  [</w:t>
      </w:r>
      <w:proofErr w:type="gramEnd"/>
      <w:r w:rsidRPr="00B34659">
        <w:t>Электронный ресурс</w:t>
      </w:r>
      <w:proofErr w:type="gramStart"/>
      <w:r w:rsidRPr="00B34659">
        <w:t>] :</w:t>
      </w:r>
      <w:proofErr w:type="gramEnd"/>
      <w:r w:rsidRPr="00B34659">
        <w:t xml:space="preserve"> учебник в 2-х т./ ред.: А. И. Мартынов, Ж. Д. </w:t>
      </w:r>
      <w:proofErr w:type="spellStart"/>
      <w:r w:rsidRPr="00B34659">
        <w:t>Кобалава</w:t>
      </w:r>
      <w:proofErr w:type="spellEnd"/>
      <w:r w:rsidRPr="00B34659">
        <w:t>, С. В. Моисеев</w:t>
      </w:r>
      <w:r w:rsidRPr="00B34659">
        <w:rPr>
          <w:bCs/>
        </w:rPr>
        <w:t>Т.1</w:t>
      </w:r>
      <w:r w:rsidRPr="00B34659">
        <w:t xml:space="preserve">: ГЭОТАР-Медиа, 2025. -784 с.- URL: </w:t>
      </w:r>
      <w:hyperlink r:id="rId26" w:history="1">
        <w:r w:rsidRPr="00B34659">
          <w:rPr>
            <w:rStyle w:val="ac"/>
            <w:color w:val="auto"/>
          </w:rPr>
          <w:t>https://www.studentlibrary.ru/ru/book/ISBN9785970494585.html</w:t>
        </w:r>
      </w:hyperlink>
    </w:p>
    <w:p w14:paraId="35B479CB" w14:textId="77777777" w:rsidR="001D699C" w:rsidRPr="00B34659" w:rsidRDefault="001D699C" w:rsidP="001D699C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 xml:space="preserve">2. Внутренние </w:t>
      </w:r>
      <w:proofErr w:type="gramStart"/>
      <w:r w:rsidRPr="00B34659">
        <w:rPr>
          <w:bCs/>
        </w:rPr>
        <w:t>болезни</w:t>
      </w:r>
      <w:r w:rsidRPr="00B34659">
        <w:t xml:space="preserve">  [</w:t>
      </w:r>
      <w:proofErr w:type="gramEnd"/>
      <w:r w:rsidRPr="00B34659">
        <w:t>Электронный ресурс</w:t>
      </w:r>
      <w:proofErr w:type="gramStart"/>
      <w:r w:rsidRPr="00B34659">
        <w:t>] :</w:t>
      </w:r>
      <w:proofErr w:type="gramEnd"/>
      <w:r w:rsidRPr="00B34659">
        <w:t xml:space="preserve"> учебник в 2-х т./ ред.: А. И. Мартынов, Ж. Д. </w:t>
      </w:r>
      <w:proofErr w:type="spellStart"/>
      <w:r w:rsidRPr="00B34659">
        <w:t>Кобалава</w:t>
      </w:r>
      <w:proofErr w:type="spellEnd"/>
      <w:r w:rsidRPr="00B34659">
        <w:t>, С. В. Моисеев</w:t>
      </w:r>
      <w:r w:rsidRPr="00B34659">
        <w:rPr>
          <w:bCs/>
        </w:rPr>
        <w:t>Т.2</w:t>
      </w:r>
      <w:r w:rsidRPr="00B34659">
        <w:t xml:space="preserve">: ГЭОТАР-Медиа, 2025. -704 с.- URL: </w:t>
      </w:r>
      <w:r w:rsidRPr="00B34659">
        <w:rPr>
          <w:u w:val="single"/>
        </w:rPr>
        <w:t>https://www.studentlibrary.ru/ru/book/ISBN9785970494592.html</w:t>
      </w:r>
    </w:p>
    <w:p w14:paraId="67B13CD5" w14:textId="77777777" w:rsidR="001D699C" w:rsidRPr="00B34659" w:rsidRDefault="001D699C" w:rsidP="001D699C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color w:val="000000"/>
        </w:rPr>
        <w:t>3. Подзолков В. И. Факультетская терапия: учебник / В. И. Подзолков, О. А. Кисляк. – М.: Медицинское информационное агентство, 2022. – 603 с.</w:t>
      </w:r>
    </w:p>
    <w:p w14:paraId="1577A5C0" w14:textId="77777777" w:rsidR="001D699C" w:rsidRPr="00B34659" w:rsidRDefault="001D699C" w:rsidP="001D699C">
      <w:pPr>
        <w:spacing w:line="276" w:lineRule="auto"/>
        <w:jc w:val="both"/>
      </w:pPr>
    </w:p>
    <w:p w14:paraId="2A1E7F95" w14:textId="77777777" w:rsidR="001D699C" w:rsidRPr="00B34659" w:rsidRDefault="001D699C" w:rsidP="001D699C">
      <w:pPr>
        <w:shd w:val="clear" w:color="auto" w:fill="FFFFFF"/>
        <w:spacing w:line="276" w:lineRule="auto"/>
        <w:jc w:val="both"/>
        <w:rPr>
          <w:b/>
          <w:bCs/>
        </w:rPr>
      </w:pPr>
      <w:r w:rsidRPr="00B34659">
        <w:rPr>
          <w:b/>
          <w:bCs/>
        </w:rPr>
        <w:t>Дополнительная:</w:t>
      </w:r>
    </w:p>
    <w:p w14:paraId="6F113FE2" w14:textId="77777777" w:rsidR="001D699C" w:rsidRPr="00A64391" w:rsidRDefault="001D699C" w:rsidP="001D699C">
      <w:pPr>
        <w:shd w:val="clear" w:color="auto" w:fill="FFFFFF"/>
        <w:spacing w:line="276" w:lineRule="auto"/>
        <w:jc w:val="both"/>
        <w:rPr>
          <w:bCs/>
        </w:rPr>
      </w:pPr>
      <w:r w:rsidRPr="00B34659">
        <w:rPr>
          <w:bCs/>
        </w:rPr>
        <w:t>1.</w:t>
      </w:r>
      <w:proofErr w:type="gramStart"/>
      <w:r w:rsidRPr="00B34659">
        <w:rPr>
          <w:bCs/>
        </w:rPr>
        <w:t>Гематология</w:t>
      </w:r>
      <w:r w:rsidRPr="00B34659">
        <w:t xml:space="preserve">  [</w:t>
      </w:r>
      <w:proofErr w:type="gramEnd"/>
      <w:r w:rsidRPr="00B34659">
        <w:t>Электронный ресурс</w:t>
      </w:r>
      <w:proofErr w:type="gramStart"/>
      <w:r w:rsidRPr="00B34659">
        <w:t>] :</w:t>
      </w:r>
      <w:proofErr w:type="gramEnd"/>
      <w:r w:rsidRPr="00B34659">
        <w:t xml:space="preserve"> нац. </w:t>
      </w:r>
      <w:proofErr w:type="gramStart"/>
      <w:r w:rsidRPr="00B34659">
        <w:t>рук./</w:t>
      </w:r>
      <w:proofErr w:type="gramEnd"/>
      <w:r w:rsidRPr="00B34659">
        <w:t xml:space="preserve"> под ред. О. А. Рукавицына. -2-е изд., </w:t>
      </w:r>
      <w:proofErr w:type="spellStart"/>
      <w:r w:rsidRPr="00B34659">
        <w:t>испр</w:t>
      </w:r>
      <w:proofErr w:type="spellEnd"/>
      <w:proofErr w:type="gramStart"/>
      <w:r w:rsidRPr="00B34659">
        <w:t>.</w:t>
      </w:r>
      <w:proofErr w:type="gramEnd"/>
      <w:r w:rsidRPr="00B34659">
        <w:t xml:space="preserve"> и </w:t>
      </w:r>
      <w:proofErr w:type="gramStart"/>
      <w:r w:rsidRPr="00B34659">
        <w:t>доп..</w:t>
      </w:r>
      <w:proofErr w:type="gramEnd"/>
      <w:r w:rsidRPr="00B34659">
        <w:t xml:space="preserve"> -Москва: ГЭОТАР-Медиа, 2024. -916 с.- URL: https://</w:t>
      </w:r>
      <w:r w:rsidRPr="00B34659">
        <w:rPr>
          <w:u w:val="single"/>
        </w:rPr>
        <w:t>www.studentlibrary.ru/ru/book/ISBN9785970481882.html</w:t>
      </w:r>
    </w:p>
    <w:p w14:paraId="03CCA942" w14:textId="77777777" w:rsidR="001D699C" w:rsidRPr="00E102A1" w:rsidRDefault="001D699C" w:rsidP="001D699C">
      <w:pPr>
        <w:shd w:val="clear" w:color="auto" w:fill="FFFFFF"/>
        <w:spacing w:line="276" w:lineRule="auto"/>
        <w:rPr>
          <w:b/>
          <w:bCs/>
        </w:rPr>
      </w:pPr>
      <w:r w:rsidRPr="00E102A1">
        <w:rPr>
          <w:bCs/>
        </w:rPr>
        <w:t>2.</w:t>
      </w:r>
      <w:proofErr w:type="gramStart"/>
      <w:r w:rsidRPr="00E102A1">
        <w:rPr>
          <w:bCs/>
        </w:rPr>
        <w:t>Система  гемостаза</w:t>
      </w:r>
      <w:proofErr w:type="gramEnd"/>
      <w:r w:rsidRPr="00E102A1">
        <w:rPr>
          <w:bCs/>
        </w:rPr>
        <w:t>. Теоретические</w:t>
      </w:r>
      <w:r w:rsidRPr="00E102A1">
        <w:t xml:space="preserve"> основы и клиническая практика [Электронный ресурс</w:t>
      </w:r>
      <w:proofErr w:type="gramStart"/>
      <w:r w:rsidRPr="00E102A1">
        <w:t>] :</w:t>
      </w:r>
      <w:proofErr w:type="gramEnd"/>
      <w:r w:rsidRPr="00E102A1">
        <w:t xml:space="preserve"> национальное руководство/ ред.: О. А. Рукавицын, С. В. Игнатьев. -</w:t>
      </w:r>
      <w:proofErr w:type="gramStart"/>
      <w:r w:rsidRPr="00E102A1">
        <w:t>Москва:  ГЭОТАР</w:t>
      </w:r>
      <w:proofErr w:type="gramEnd"/>
      <w:r w:rsidRPr="00E102A1">
        <w:t xml:space="preserve">-Медиа, 2024. -944 с.- URL: </w:t>
      </w:r>
      <w:r w:rsidRPr="00E102A1">
        <w:rPr>
          <w:u w:val="single"/>
        </w:rPr>
        <w:t>https://www.studentlibrary.ru/book/ISBN9785970484975.html</w:t>
      </w:r>
    </w:p>
    <w:p w14:paraId="5D85E8AB" w14:textId="77777777" w:rsidR="001D699C" w:rsidRPr="00527731" w:rsidRDefault="001D699C" w:rsidP="001D699C">
      <w:pPr>
        <w:spacing w:line="276" w:lineRule="auto"/>
        <w:jc w:val="both"/>
        <w:outlineLvl w:val="0"/>
      </w:pPr>
      <w:r>
        <w:lastRenderedPageBreak/>
        <w:t>3.</w:t>
      </w:r>
      <w:proofErr w:type="gramStart"/>
      <w:r>
        <w:t>Тромбоцитопении</w:t>
      </w:r>
      <w:r w:rsidRPr="00527731">
        <w:t>[</w:t>
      </w:r>
      <w:proofErr w:type="gramEnd"/>
      <w:r w:rsidRPr="00527731">
        <w:t>Электронный ресурс]: руководство/ О.А.Рукавицын-</w:t>
      </w:r>
      <w:proofErr w:type="gramStart"/>
      <w:r w:rsidRPr="00527731">
        <w:t>Москва:ГЭОТАРМедиа</w:t>
      </w:r>
      <w:proofErr w:type="gramEnd"/>
      <w:r w:rsidRPr="00527731">
        <w:t xml:space="preserve">,2021.-352с. </w:t>
      </w:r>
    </w:p>
    <w:p w14:paraId="753BE1F4" w14:textId="77777777" w:rsidR="001D699C" w:rsidRPr="00527731" w:rsidRDefault="001D699C" w:rsidP="001D699C">
      <w:pPr>
        <w:spacing w:line="276" w:lineRule="auto"/>
        <w:jc w:val="both"/>
        <w:outlineLvl w:val="0"/>
        <w:rPr>
          <w:b/>
          <w:color w:val="0000FF"/>
          <w:u w:val="single"/>
        </w:rPr>
      </w:pPr>
      <w:r w:rsidRPr="00527731">
        <w:t xml:space="preserve">Режим доступа: </w:t>
      </w:r>
      <w:r w:rsidRPr="00527731">
        <w:rPr>
          <w:color w:val="0000FF"/>
          <w:u w:val="single"/>
        </w:rPr>
        <w:t>http://www.studentlibrary.ru/book/ISBN9785970433654.html.</w:t>
      </w:r>
    </w:p>
    <w:p w14:paraId="155834D2" w14:textId="77777777" w:rsidR="001D699C" w:rsidRPr="00527731" w:rsidRDefault="001D699C" w:rsidP="001D699C">
      <w:pPr>
        <w:spacing w:line="276" w:lineRule="auto"/>
        <w:jc w:val="both"/>
        <w:rPr>
          <w:b/>
          <w:bCs/>
        </w:rPr>
      </w:pPr>
    </w:p>
    <w:p w14:paraId="73EF1468" w14:textId="77777777" w:rsidR="001D699C" w:rsidRPr="00527731" w:rsidRDefault="001D699C" w:rsidP="001D699C">
      <w:pPr>
        <w:spacing w:line="276" w:lineRule="auto"/>
        <w:jc w:val="both"/>
      </w:pPr>
      <w:r w:rsidRPr="00527731">
        <w:rPr>
          <w:b/>
          <w:bCs/>
        </w:rPr>
        <w:t>6. Перечень ресурсов информационно-телекоммуникационной среды «Интернет», необходимых для освоения содержания темы:</w:t>
      </w:r>
    </w:p>
    <w:p w14:paraId="35EEDBDC" w14:textId="77777777" w:rsidR="001D699C" w:rsidRPr="00527731" w:rsidRDefault="001D699C" w:rsidP="001D699C">
      <w:pPr>
        <w:spacing w:line="276" w:lineRule="auto"/>
        <w:jc w:val="both"/>
      </w:pPr>
      <w:r w:rsidRPr="00527731">
        <w:rPr>
          <w:bCs/>
        </w:rPr>
        <w:t xml:space="preserve">1. </w:t>
      </w:r>
      <w:hyperlink r:id="rId27" w:history="1">
        <w:r w:rsidRPr="00527731">
          <w:rPr>
            <w:rStyle w:val="ac"/>
            <w:lang w:val="en-US"/>
          </w:rPr>
          <w:t>http</w:t>
        </w:r>
        <w:r w:rsidRPr="00527731">
          <w:rPr>
            <w:rStyle w:val="ac"/>
          </w:rPr>
          <w:t>://</w:t>
        </w:r>
        <w:r w:rsidRPr="00527731">
          <w:rPr>
            <w:rStyle w:val="ac"/>
            <w:lang w:val="en-US"/>
          </w:rPr>
          <w:t>www</w:t>
        </w:r>
        <w:r w:rsidRPr="00527731">
          <w:rPr>
            <w:rStyle w:val="ac"/>
          </w:rPr>
          <w:t>.</w:t>
        </w:r>
        <w:r w:rsidRPr="00527731">
          <w:rPr>
            <w:rStyle w:val="ac"/>
            <w:lang w:val="en-US"/>
          </w:rPr>
          <w:t>blood</w:t>
        </w:r>
        <w:r w:rsidRPr="00527731">
          <w:rPr>
            <w:rStyle w:val="ac"/>
          </w:rPr>
          <w:t>.</w:t>
        </w:r>
        <w:r w:rsidRPr="00527731">
          <w:rPr>
            <w:rStyle w:val="ac"/>
            <w:lang w:val="en-US"/>
          </w:rPr>
          <w:t>ru</w:t>
        </w:r>
      </w:hyperlink>
      <w:r w:rsidRPr="00527731">
        <w:rPr>
          <w:bCs/>
        </w:rPr>
        <w:t xml:space="preserve">и </w:t>
      </w:r>
      <w:hyperlink r:id="rId28" w:history="1">
        <w:r w:rsidRPr="00527731">
          <w:rPr>
            <w:rStyle w:val="ac"/>
          </w:rPr>
          <w:t>https://</w:t>
        </w:r>
        <w:r w:rsidRPr="00527731">
          <w:rPr>
            <w:rStyle w:val="ac"/>
            <w:lang w:val="en-US"/>
          </w:rPr>
          <w:t>npngo</w:t>
        </w:r>
        <w:r w:rsidRPr="00527731">
          <w:rPr>
            <w:rStyle w:val="ac"/>
          </w:rPr>
          <w:t>.</w:t>
        </w:r>
        <w:r w:rsidRPr="00527731">
          <w:rPr>
            <w:rStyle w:val="ac"/>
            <w:lang w:val="en-US"/>
          </w:rPr>
          <w:t>ru</w:t>
        </w:r>
      </w:hyperlink>
      <w:r w:rsidRPr="00527731">
        <w:rPr>
          <w:bCs/>
        </w:rPr>
        <w:t>– действующие Клинические рекомендации Национального гематологического общества (НГО):</w:t>
      </w:r>
    </w:p>
    <w:p w14:paraId="277546FD" w14:textId="77777777" w:rsidR="001D699C" w:rsidRPr="00527731" w:rsidRDefault="001D699C" w:rsidP="001D699C">
      <w:pPr>
        <w:pStyle w:val="a7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  <w:r w:rsidRPr="00527731">
        <w:rPr>
          <w:rFonts w:eastAsia="Calibri"/>
        </w:rPr>
        <w:t>Клинические рекомендации «Железодефицитная анемия»</w:t>
      </w:r>
    </w:p>
    <w:p w14:paraId="59311700" w14:textId="77777777" w:rsidR="001D699C" w:rsidRPr="00527731" w:rsidRDefault="001D699C" w:rsidP="001D699C">
      <w:pPr>
        <w:pStyle w:val="a7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  <w:r w:rsidRPr="00527731">
        <w:rPr>
          <w:rFonts w:eastAsia="Calibri"/>
        </w:rPr>
        <w:t>Клинические рекомендации «В12дефицитная анемия»</w:t>
      </w:r>
    </w:p>
    <w:p w14:paraId="4B4C3297" w14:textId="77777777" w:rsidR="001D699C" w:rsidRPr="00527731" w:rsidRDefault="001D699C" w:rsidP="001D699C">
      <w:pPr>
        <w:pStyle w:val="a7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527731">
        <w:rPr>
          <w:rFonts w:eastAsia="Calibri"/>
        </w:rPr>
        <w:t xml:space="preserve">Клинические рекомендации «Аутоиммунная гемолитическая анемия» </w:t>
      </w:r>
    </w:p>
    <w:p w14:paraId="453DB1A8" w14:textId="77777777" w:rsidR="001D699C" w:rsidRPr="00527731" w:rsidRDefault="001D699C" w:rsidP="001D699C">
      <w:pPr>
        <w:spacing w:line="276" w:lineRule="auto"/>
        <w:jc w:val="both"/>
      </w:pPr>
    </w:p>
    <w:p w14:paraId="6AD55BF6" w14:textId="77777777" w:rsidR="001D699C" w:rsidRPr="00527731" w:rsidRDefault="001D699C" w:rsidP="001D699C">
      <w:pPr>
        <w:widowControl w:val="0"/>
        <w:tabs>
          <w:tab w:val="left" w:leader="dot" w:pos="7721"/>
        </w:tabs>
        <w:autoSpaceDE w:val="0"/>
        <w:autoSpaceDN w:val="0"/>
        <w:adjustRightInd w:val="0"/>
        <w:spacing w:line="276" w:lineRule="auto"/>
        <w:jc w:val="both"/>
        <w:outlineLvl w:val="0"/>
        <w:rPr>
          <w:rStyle w:val="ac"/>
          <w:bCs/>
        </w:rPr>
      </w:pPr>
      <w:r w:rsidRPr="00527731">
        <w:t xml:space="preserve">2. </w:t>
      </w:r>
      <w:hyperlink r:id="rId29" w:history="1">
        <w:r w:rsidRPr="00527731">
          <w:rPr>
            <w:rStyle w:val="ac"/>
          </w:rPr>
          <w:t>https://edu.nsmu.ru/course/view.php?id=1941</w:t>
        </w:r>
      </w:hyperlink>
      <w:r w:rsidRPr="00527731">
        <w:rPr>
          <w:bCs/>
        </w:rPr>
        <w:t xml:space="preserve"> - Электронный курс 5-6 курс Лечебное дело «Госпитальная терапия», модуль «Гематология». </w:t>
      </w:r>
    </w:p>
    <w:p w14:paraId="1635D5B8" w14:textId="77777777" w:rsidR="001D699C" w:rsidRPr="00527731" w:rsidRDefault="001D699C" w:rsidP="001D699C">
      <w:pPr>
        <w:spacing w:line="276" w:lineRule="auto"/>
        <w:jc w:val="both"/>
      </w:pPr>
    </w:p>
    <w:p w14:paraId="2A54B64F" w14:textId="77777777" w:rsidR="001D699C" w:rsidRPr="00527731" w:rsidRDefault="001D699C" w:rsidP="001D699C">
      <w:pPr>
        <w:shd w:val="clear" w:color="auto" w:fill="FFFFFF"/>
        <w:tabs>
          <w:tab w:val="left" w:leader="dot" w:pos="7721"/>
        </w:tabs>
        <w:spacing w:line="276" w:lineRule="auto"/>
        <w:ind w:right="-5"/>
        <w:contextualSpacing/>
        <w:jc w:val="both"/>
        <w:outlineLvl w:val="0"/>
        <w:rPr>
          <w:b/>
          <w:bCs/>
        </w:rPr>
      </w:pPr>
      <w:r w:rsidRPr="00527731">
        <w:rPr>
          <w:b/>
          <w:bCs/>
        </w:rPr>
        <w:t>7. 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0EE2AC99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операционная система - MS Windows различных версий; офисный пакет - MS Office 2007. </w:t>
      </w:r>
      <w:r w:rsidRPr="00527731">
        <w:rPr>
          <w:lang w:val="en-US"/>
        </w:rPr>
        <w:t xml:space="preserve">MS Win Starter 7. MS Windows Prof 7 </w:t>
      </w:r>
      <w:proofErr w:type="spellStart"/>
      <w:r w:rsidRPr="00527731">
        <w:rPr>
          <w:lang w:val="en-US"/>
        </w:rPr>
        <w:t>Upgr</w:t>
      </w:r>
      <w:proofErr w:type="spellEnd"/>
      <w:r w:rsidRPr="00527731">
        <w:rPr>
          <w:lang w:val="en-US"/>
        </w:rPr>
        <w:t xml:space="preserve">. MS Windows Server CAL 2008 Device CAL. </w:t>
      </w:r>
      <w:proofErr w:type="spellStart"/>
      <w:r w:rsidRPr="00527731">
        <w:t>Номерлицензии</w:t>
      </w:r>
      <w:proofErr w:type="spellEnd"/>
      <w:r w:rsidRPr="00527731">
        <w:rPr>
          <w:lang w:val="en-US"/>
        </w:rPr>
        <w:t xml:space="preserve"> 46850049, </w:t>
      </w:r>
      <w:r w:rsidRPr="00527731">
        <w:t>бессрочно</w:t>
      </w:r>
      <w:r w:rsidRPr="00527731">
        <w:rPr>
          <w:lang w:val="en-US"/>
        </w:rPr>
        <w:t xml:space="preserve">, Kaspersky endpoint Security. </w:t>
      </w:r>
      <w:proofErr w:type="spellStart"/>
      <w:r w:rsidRPr="00527731">
        <w:t>Номерлицензии</w:t>
      </w:r>
      <w:proofErr w:type="spellEnd"/>
      <w:r w:rsidRPr="00527731">
        <w:rPr>
          <w:lang w:val="en-US"/>
        </w:rPr>
        <w:t xml:space="preserve"> 26FE-191125-134819-1-8403. </w:t>
      </w:r>
      <w:proofErr w:type="spellStart"/>
      <w:r w:rsidRPr="00527731">
        <w:t>Срокдействиядо</w:t>
      </w:r>
      <w:proofErr w:type="spellEnd"/>
      <w:r w:rsidRPr="00527731">
        <w:rPr>
          <w:lang w:val="en-US"/>
        </w:rPr>
        <w:t xml:space="preserve"> 05.12.2021 </w:t>
      </w:r>
      <w:r w:rsidRPr="00527731">
        <w:t>г</w:t>
      </w:r>
      <w:r w:rsidRPr="00527731">
        <w:rPr>
          <w:lang w:val="en-US"/>
        </w:rPr>
        <w:t xml:space="preserve">. </w:t>
      </w:r>
      <w:proofErr w:type="spellStart"/>
      <w:r w:rsidRPr="00527731">
        <w:rPr>
          <w:lang w:val="en-US"/>
        </w:rPr>
        <w:t>RadminViewer</w:t>
      </w:r>
      <w:proofErr w:type="spellEnd"/>
      <w:r w:rsidRPr="00527731">
        <w:rPr>
          <w:lang w:val="en-US"/>
        </w:rPr>
        <w:t xml:space="preserve"> 3. </w:t>
      </w:r>
      <w:proofErr w:type="spellStart"/>
      <w:r w:rsidRPr="00527731">
        <w:rPr>
          <w:lang w:val="en-US"/>
        </w:rPr>
        <w:t>RadminServer</w:t>
      </w:r>
      <w:proofErr w:type="spellEnd"/>
      <w:r w:rsidRPr="007814A0">
        <w:t xml:space="preserve"> 3. </w:t>
      </w:r>
      <w:proofErr w:type="spellStart"/>
      <w:r w:rsidRPr="00527731">
        <w:t>Номердокумента</w:t>
      </w:r>
      <w:proofErr w:type="spellEnd"/>
      <w:r w:rsidRPr="007814A0">
        <w:t xml:space="preserve"> 11001793. </w:t>
      </w:r>
      <w:proofErr w:type="spellStart"/>
      <w:r w:rsidRPr="00527731">
        <w:rPr>
          <w:lang w:val="en-US"/>
        </w:rPr>
        <w:t>Trafficinspector</w:t>
      </w:r>
      <w:proofErr w:type="spellEnd"/>
      <w:r w:rsidRPr="007814A0">
        <w:t xml:space="preserve">. </w:t>
      </w:r>
      <w:r w:rsidRPr="00527731">
        <w:t>Лицензионное соглашение № 1051-08 от 10.04.2008, бессрочно</w:t>
      </w:r>
    </w:p>
    <w:p w14:paraId="29043064" w14:textId="77777777" w:rsidR="001D699C" w:rsidRPr="00527731" w:rsidRDefault="001D699C" w:rsidP="001D699C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</w:p>
    <w:p w14:paraId="20C138C2" w14:textId="77777777" w:rsidR="001D699C" w:rsidRPr="00527731" w:rsidRDefault="001D699C" w:rsidP="001D699C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t>8. Перечень вопросов и заданий для самостоятельной работы</w:t>
      </w:r>
      <w:r w:rsidRPr="00527731">
        <w:rPr>
          <w:b/>
          <w:bCs/>
        </w:rPr>
        <w:t xml:space="preserve"> в том числе с использованием возможностей электронного обучения, дистанционных образовательных технологий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067"/>
      </w:tblGrid>
      <w:tr w:rsidR="001D699C" w:rsidRPr="00527731" w14:paraId="61C34DC0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B2872" w14:textId="77777777" w:rsidR="001D699C" w:rsidRPr="00527731" w:rsidRDefault="001D699C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527731">
              <w:rPr>
                <w:color w:val="000000"/>
                <w:spacing w:val="-10"/>
                <w:w w:val="101"/>
              </w:rPr>
              <w:t>Разделы и темы для самостоятельного изучения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B5935" w14:textId="77777777" w:rsidR="001D699C" w:rsidRPr="00527731" w:rsidRDefault="001D699C" w:rsidP="00820E8A">
            <w:pPr>
              <w:widowControl w:val="0"/>
              <w:shd w:val="clear" w:color="auto" w:fill="FFFFFF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527731">
              <w:rPr>
                <w:color w:val="000000"/>
                <w:spacing w:val="-10"/>
                <w:w w:val="101"/>
              </w:rPr>
              <w:t>Виды и содержание самостоятельной работы</w:t>
            </w:r>
          </w:p>
          <w:p w14:paraId="03DA1E26" w14:textId="77777777" w:rsidR="001D699C" w:rsidRPr="00527731" w:rsidRDefault="001D699C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</w:p>
        </w:tc>
      </w:tr>
      <w:tr w:rsidR="001D699C" w:rsidRPr="00527731" w14:paraId="12902694" w14:textId="77777777" w:rsidTr="00820E8A">
        <w:trPr>
          <w:trHeight w:val="155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AB690" w14:textId="77777777" w:rsidR="001D699C" w:rsidRPr="00527731" w:rsidRDefault="001D699C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СДО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, электронный курс 5-6 курс Лечебное дело «Госпитальная терапия», модуль «Гематология» </w:t>
            </w:r>
            <w:hyperlink r:id="rId30" w:history="1">
              <w:r w:rsidRPr="00527731">
                <w:rPr>
                  <w:rStyle w:val="ac"/>
                  <w:rFonts w:ascii="Times New Roman" w:hAnsi="Times New Roman"/>
                </w:rPr>
                <w:t>https://edu.nsmu.ru/course/view.php?id=1941</w:t>
              </w:r>
            </w:hyperlink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76CD" w14:textId="77777777" w:rsidR="001D699C" w:rsidRPr="00527731" w:rsidRDefault="001D699C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Выполнение тестовых заданий (обязательно)</w:t>
            </w:r>
          </w:p>
          <w:p w14:paraId="2AFC4AB3" w14:textId="77777777" w:rsidR="001D699C" w:rsidRPr="00527731" w:rsidRDefault="001D699C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Решение ситуационных задач (по указанию преподавателя)</w:t>
            </w:r>
          </w:p>
          <w:p w14:paraId="2BCA7FA8" w14:textId="77777777" w:rsidR="001D699C" w:rsidRPr="00527731" w:rsidRDefault="001D699C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Чтение и анализ действующих клинических рекомендаций по теме занятия (ссылки размещены в соответствующих разделах)</w:t>
            </w:r>
          </w:p>
        </w:tc>
      </w:tr>
      <w:tr w:rsidR="001D699C" w:rsidRPr="00527731" w14:paraId="389A3285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4A760" w14:textId="77777777" w:rsidR="001D699C" w:rsidRPr="00527731" w:rsidRDefault="001D699C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 xml:space="preserve">Подготовка этапного эпикриза больного с </w:t>
            </w:r>
            <w:r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ИТП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DCC5" w14:textId="77777777" w:rsidR="001D699C" w:rsidRPr="00527731" w:rsidRDefault="001D699C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 xml:space="preserve">Оформление этапного эпикриза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</w:t>
            </w:r>
            <w:proofErr w:type="spellStart"/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MicrosoftOffice</w:t>
            </w:r>
            <w:proofErr w:type="spellEnd"/>
          </w:p>
          <w:p w14:paraId="39637C09" w14:textId="77777777" w:rsidR="001D699C" w:rsidRPr="00527731" w:rsidRDefault="001D699C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Подготовка к защите этапного эпикриза</w:t>
            </w:r>
          </w:p>
        </w:tc>
      </w:tr>
      <w:tr w:rsidR="001D699C" w:rsidRPr="00527731" w14:paraId="1D98C291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0FC93" w14:textId="77777777" w:rsidR="001D699C" w:rsidRPr="00527731" w:rsidRDefault="001D699C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39"/>
            </w:pPr>
            <w:r w:rsidRPr="00527731">
              <w:t xml:space="preserve">Составление плана обследования пациента с различными </w:t>
            </w:r>
            <w:proofErr w:type="spellStart"/>
            <w:r>
              <w:t>тромбоцитопениями</w:t>
            </w:r>
            <w:proofErr w:type="spellEnd"/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4839" w14:textId="77777777" w:rsidR="001D699C" w:rsidRPr="00527731" w:rsidRDefault="001D699C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 xml:space="preserve">Задание: составить план обследования пациентов с анемией. Дать обоснование назначенным методам обследования. </w:t>
            </w:r>
          </w:p>
          <w:p w14:paraId="1C7DB516" w14:textId="77777777" w:rsidR="001D699C" w:rsidRPr="00527731" w:rsidRDefault="001D699C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>Заполнить таблицу №1</w:t>
            </w:r>
          </w:p>
        </w:tc>
      </w:tr>
      <w:tr w:rsidR="001D699C" w:rsidRPr="00527731" w14:paraId="5FC7839F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D09A6" w14:textId="77777777" w:rsidR="001D699C" w:rsidRPr="00527731" w:rsidRDefault="001D699C" w:rsidP="00820E8A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лечения пациента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ИТП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D808" w14:textId="77777777" w:rsidR="001D699C" w:rsidRPr="00527731" w:rsidRDefault="001D699C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 xml:space="preserve">Задание: назначить лечение (основное и </w:t>
            </w:r>
            <w:r w:rsidRPr="00527731">
              <w:lastRenderedPageBreak/>
              <w:t xml:space="preserve">поддерживающее). Дать обоснование назначенной терапии. Заполнить таблицу №2. </w:t>
            </w:r>
          </w:p>
        </w:tc>
      </w:tr>
      <w:tr w:rsidR="001D699C" w:rsidRPr="00527731" w14:paraId="1493E919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4701" w14:textId="77777777" w:rsidR="001D699C" w:rsidRPr="00527731" w:rsidRDefault="001D699C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Рекомендации по первичной и вторичной профилактике различных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тромбоцитопений</w:t>
            </w:r>
            <w:proofErr w:type="spellEnd"/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957B" w14:textId="77777777" w:rsidR="001D699C" w:rsidRPr="00527731" w:rsidRDefault="001D699C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>Задание: дать рекомендации по профилактике рецидивов железодефицитной анемии, В12-дефицитной анемии, аутоиммунной гемолитической анемии</w:t>
            </w:r>
          </w:p>
          <w:p w14:paraId="40BC584A" w14:textId="77777777" w:rsidR="001D699C" w:rsidRPr="00527731" w:rsidRDefault="001D699C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>Заполнить таблицу №2.</w:t>
            </w:r>
          </w:p>
        </w:tc>
      </w:tr>
    </w:tbl>
    <w:p w14:paraId="0962323C" w14:textId="77777777" w:rsidR="001D699C" w:rsidRPr="00527731" w:rsidRDefault="001D699C" w:rsidP="001D699C">
      <w:pPr>
        <w:spacing w:line="276" w:lineRule="auto"/>
        <w:jc w:val="both"/>
      </w:pPr>
    </w:p>
    <w:p w14:paraId="172DEC95" w14:textId="77777777" w:rsidR="001D699C" w:rsidRPr="00527731" w:rsidRDefault="001D699C" w:rsidP="001D699C">
      <w:pPr>
        <w:spacing w:line="276" w:lineRule="auto"/>
        <w:jc w:val="both"/>
      </w:pPr>
      <w:r w:rsidRPr="00527731">
        <w:t xml:space="preserve">Таблица №1.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6"/>
        <w:gridCol w:w="2798"/>
        <w:gridCol w:w="3655"/>
      </w:tblGrid>
      <w:tr w:rsidR="001D699C" w:rsidRPr="00527731" w14:paraId="16DFD316" w14:textId="77777777" w:rsidTr="00820E8A">
        <w:tc>
          <w:tcPr>
            <w:tcW w:w="2977" w:type="dxa"/>
          </w:tcPr>
          <w:p w14:paraId="57D9E03A" w14:textId="77777777" w:rsidR="001D699C" w:rsidRPr="00527731" w:rsidRDefault="001D699C" w:rsidP="00820E8A">
            <w:pPr>
              <w:spacing w:line="276" w:lineRule="auto"/>
              <w:jc w:val="both"/>
              <w:rPr>
                <w:i/>
              </w:rPr>
            </w:pPr>
          </w:p>
        </w:tc>
        <w:tc>
          <w:tcPr>
            <w:tcW w:w="2835" w:type="dxa"/>
          </w:tcPr>
          <w:p w14:paraId="5C7BF194" w14:textId="77777777" w:rsidR="001D699C" w:rsidRPr="00527731" w:rsidRDefault="001D699C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План обследования (лабораторные, инструментальные методы)</w:t>
            </w:r>
          </w:p>
        </w:tc>
        <w:tc>
          <w:tcPr>
            <w:tcW w:w="3792" w:type="dxa"/>
          </w:tcPr>
          <w:p w14:paraId="19EF92CF" w14:textId="77777777" w:rsidR="001D699C" w:rsidRPr="00527731" w:rsidRDefault="001D699C" w:rsidP="00820E8A">
            <w:pPr>
              <w:spacing w:line="276" w:lineRule="auto"/>
              <w:rPr>
                <w:i/>
              </w:rPr>
            </w:pPr>
            <w:r w:rsidRPr="00527731">
              <w:rPr>
                <w:i/>
              </w:rPr>
              <w:t>Обоснование назначенных методов обследования</w:t>
            </w:r>
          </w:p>
        </w:tc>
      </w:tr>
      <w:tr w:rsidR="001D699C" w:rsidRPr="00527731" w14:paraId="640E16D2" w14:textId="77777777" w:rsidTr="00820E8A">
        <w:tc>
          <w:tcPr>
            <w:tcW w:w="2977" w:type="dxa"/>
          </w:tcPr>
          <w:p w14:paraId="23B1BC33" w14:textId="77777777" w:rsidR="001D699C" w:rsidRPr="00527731" w:rsidRDefault="001D699C" w:rsidP="00820E8A">
            <w:pPr>
              <w:spacing w:line="276" w:lineRule="auto"/>
            </w:pPr>
            <w:r w:rsidRPr="00527731">
              <w:t>Паци</w:t>
            </w:r>
            <w:r>
              <w:t xml:space="preserve">ентка 32 лет, с впервые выявленной иммунной тромбоцитопенией </w:t>
            </w:r>
          </w:p>
        </w:tc>
        <w:tc>
          <w:tcPr>
            <w:tcW w:w="2835" w:type="dxa"/>
          </w:tcPr>
          <w:p w14:paraId="748DB5C2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  <w:tc>
          <w:tcPr>
            <w:tcW w:w="3792" w:type="dxa"/>
          </w:tcPr>
          <w:p w14:paraId="7B82CD62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</w:tr>
      <w:tr w:rsidR="001D699C" w:rsidRPr="00527731" w14:paraId="1F90E899" w14:textId="77777777" w:rsidTr="00820E8A">
        <w:tc>
          <w:tcPr>
            <w:tcW w:w="2977" w:type="dxa"/>
          </w:tcPr>
          <w:p w14:paraId="0B8E57A0" w14:textId="77777777" w:rsidR="001D699C" w:rsidRPr="00527731" w:rsidRDefault="001D699C" w:rsidP="00820E8A">
            <w:pPr>
              <w:spacing w:line="276" w:lineRule="auto"/>
              <w:jc w:val="both"/>
            </w:pPr>
            <w:r>
              <w:t>Пациент 54</w:t>
            </w:r>
            <w:r w:rsidRPr="00527731">
              <w:t xml:space="preserve"> ле</w:t>
            </w:r>
            <w:r>
              <w:t>т с тяжелой хронической ИТП</w:t>
            </w:r>
          </w:p>
        </w:tc>
        <w:tc>
          <w:tcPr>
            <w:tcW w:w="2835" w:type="dxa"/>
          </w:tcPr>
          <w:p w14:paraId="6EC446BA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  <w:tc>
          <w:tcPr>
            <w:tcW w:w="3792" w:type="dxa"/>
          </w:tcPr>
          <w:p w14:paraId="7ADA30D9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</w:tr>
    </w:tbl>
    <w:p w14:paraId="1538017D" w14:textId="77777777" w:rsidR="001D699C" w:rsidRPr="00527731" w:rsidRDefault="001D699C" w:rsidP="001D699C">
      <w:pPr>
        <w:spacing w:line="276" w:lineRule="auto"/>
        <w:jc w:val="both"/>
      </w:pPr>
    </w:p>
    <w:p w14:paraId="209DCBF7" w14:textId="77777777" w:rsidR="001D699C" w:rsidRPr="00527731" w:rsidRDefault="001D699C" w:rsidP="001D699C">
      <w:pPr>
        <w:spacing w:line="276" w:lineRule="auto"/>
        <w:jc w:val="both"/>
      </w:pPr>
      <w:r w:rsidRPr="00527731">
        <w:t>Таблица№2.</w:t>
      </w:r>
    </w:p>
    <w:p w14:paraId="60A67501" w14:textId="77777777" w:rsidR="001D699C" w:rsidRPr="00527731" w:rsidRDefault="001D699C" w:rsidP="001D699C">
      <w:pPr>
        <w:spacing w:line="276" w:lineRule="auto"/>
        <w:ind w:left="-142"/>
        <w:jc w:val="both"/>
      </w:pPr>
      <w:r w:rsidRPr="00527731">
        <w:t xml:space="preserve">При назначении лечения укажите </w:t>
      </w:r>
      <w:r w:rsidRPr="00527731">
        <w:rPr>
          <w:iCs/>
        </w:rPr>
        <w:t>группу, к которой относится лекарственный препарат, МНН, цель его назначения, дозу, кратность приема, продолжительность курса терапии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1"/>
        <w:gridCol w:w="2248"/>
        <w:gridCol w:w="2348"/>
        <w:gridCol w:w="2442"/>
      </w:tblGrid>
      <w:tr w:rsidR="001D699C" w:rsidRPr="00527731" w14:paraId="04CDDD52" w14:textId="77777777" w:rsidTr="00820E8A">
        <w:tc>
          <w:tcPr>
            <w:tcW w:w="2366" w:type="dxa"/>
          </w:tcPr>
          <w:p w14:paraId="6CE3A2FE" w14:textId="77777777" w:rsidR="001D699C" w:rsidRPr="00527731" w:rsidRDefault="001D699C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Заболевание, форма (тип), степень тяжести, стадия</w:t>
            </w:r>
          </w:p>
        </w:tc>
        <w:tc>
          <w:tcPr>
            <w:tcW w:w="2357" w:type="dxa"/>
          </w:tcPr>
          <w:p w14:paraId="73F0DF3C" w14:textId="77777777" w:rsidR="001D699C" w:rsidRPr="00527731" w:rsidRDefault="001D699C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Лечение</w:t>
            </w:r>
          </w:p>
          <w:p w14:paraId="7AB0EF76" w14:textId="77777777" w:rsidR="001D699C" w:rsidRPr="00527731" w:rsidRDefault="001D699C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Основной курс</w:t>
            </w:r>
          </w:p>
        </w:tc>
        <w:tc>
          <w:tcPr>
            <w:tcW w:w="2371" w:type="dxa"/>
          </w:tcPr>
          <w:p w14:paraId="70DF8D02" w14:textId="77777777" w:rsidR="001D699C" w:rsidRPr="00527731" w:rsidRDefault="001D699C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Лечение</w:t>
            </w:r>
          </w:p>
          <w:p w14:paraId="4B316B67" w14:textId="77777777" w:rsidR="001D699C" w:rsidRPr="00527731" w:rsidRDefault="001D699C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Поддерживающая терапия</w:t>
            </w:r>
          </w:p>
        </w:tc>
        <w:tc>
          <w:tcPr>
            <w:tcW w:w="2510" w:type="dxa"/>
          </w:tcPr>
          <w:p w14:paraId="41F23AFD" w14:textId="77777777" w:rsidR="001D699C" w:rsidRPr="00527731" w:rsidRDefault="001D699C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Профилактика</w:t>
            </w:r>
          </w:p>
        </w:tc>
      </w:tr>
      <w:tr w:rsidR="001D699C" w:rsidRPr="00527731" w14:paraId="11BC3D4F" w14:textId="77777777" w:rsidTr="00820E8A">
        <w:tc>
          <w:tcPr>
            <w:tcW w:w="2366" w:type="dxa"/>
          </w:tcPr>
          <w:p w14:paraId="68B04B5C" w14:textId="77777777" w:rsidR="001D699C" w:rsidRPr="00527731" w:rsidRDefault="001D699C" w:rsidP="00820E8A">
            <w:pPr>
              <w:spacing w:line="276" w:lineRule="auto"/>
              <w:jc w:val="both"/>
            </w:pPr>
            <w:r>
              <w:t>Иммунная тромбоцитопения, обострение</w:t>
            </w:r>
          </w:p>
        </w:tc>
        <w:tc>
          <w:tcPr>
            <w:tcW w:w="2357" w:type="dxa"/>
          </w:tcPr>
          <w:p w14:paraId="4E47E795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  <w:tc>
          <w:tcPr>
            <w:tcW w:w="2371" w:type="dxa"/>
          </w:tcPr>
          <w:p w14:paraId="378C0CD5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  <w:tc>
          <w:tcPr>
            <w:tcW w:w="2510" w:type="dxa"/>
          </w:tcPr>
          <w:p w14:paraId="12D508B8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</w:tr>
      <w:tr w:rsidR="001D699C" w:rsidRPr="00527731" w14:paraId="467DC990" w14:textId="77777777" w:rsidTr="00820E8A">
        <w:tc>
          <w:tcPr>
            <w:tcW w:w="2366" w:type="dxa"/>
          </w:tcPr>
          <w:p w14:paraId="7D88B798" w14:textId="77777777" w:rsidR="001D699C" w:rsidRPr="00527731" w:rsidRDefault="001D699C" w:rsidP="00820E8A">
            <w:pPr>
              <w:spacing w:line="276" w:lineRule="auto"/>
            </w:pPr>
            <w:r>
              <w:t>Гемофилия А, геморрагический синдром</w:t>
            </w:r>
          </w:p>
        </w:tc>
        <w:tc>
          <w:tcPr>
            <w:tcW w:w="2357" w:type="dxa"/>
          </w:tcPr>
          <w:p w14:paraId="00F82F65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  <w:tc>
          <w:tcPr>
            <w:tcW w:w="2371" w:type="dxa"/>
          </w:tcPr>
          <w:p w14:paraId="4C3EDBD4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  <w:tc>
          <w:tcPr>
            <w:tcW w:w="2510" w:type="dxa"/>
          </w:tcPr>
          <w:p w14:paraId="22843F51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</w:tr>
      <w:tr w:rsidR="001D699C" w:rsidRPr="00527731" w14:paraId="11C5534F" w14:textId="77777777" w:rsidTr="00820E8A">
        <w:tc>
          <w:tcPr>
            <w:tcW w:w="2366" w:type="dxa"/>
          </w:tcPr>
          <w:p w14:paraId="62AA698F" w14:textId="77777777" w:rsidR="001D699C" w:rsidRPr="00527731" w:rsidRDefault="001D699C" w:rsidP="00820E8A">
            <w:pPr>
              <w:spacing w:line="276" w:lineRule="auto"/>
              <w:jc w:val="both"/>
            </w:pPr>
            <w:r>
              <w:t>Болезнь Виллебранда 1 типа, ухудшение</w:t>
            </w:r>
          </w:p>
        </w:tc>
        <w:tc>
          <w:tcPr>
            <w:tcW w:w="2357" w:type="dxa"/>
          </w:tcPr>
          <w:p w14:paraId="3EA08165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  <w:tc>
          <w:tcPr>
            <w:tcW w:w="2371" w:type="dxa"/>
          </w:tcPr>
          <w:p w14:paraId="2E90CF7E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  <w:tc>
          <w:tcPr>
            <w:tcW w:w="2510" w:type="dxa"/>
          </w:tcPr>
          <w:p w14:paraId="0474D969" w14:textId="77777777" w:rsidR="001D699C" w:rsidRPr="00527731" w:rsidRDefault="001D699C" w:rsidP="00820E8A">
            <w:pPr>
              <w:spacing w:line="276" w:lineRule="auto"/>
              <w:jc w:val="both"/>
            </w:pPr>
          </w:p>
        </w:tc>
      </w:tr>
    </w:tbl>
    <w:p w14:paraId="532A652F" w14:textId="77777777" w:rsidR="008D1503" w:rsidRDefault="008D1503"/>
    <w:sectPr w:rsidR="008D15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BC32F3"/>
    <w:multiLevelType w:val="hybridMultilevel"/>
    <w:tmpl w:val="582C12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18D0D0B"/>
    <w:multiLevelType w:val="hybridMultilevel"/>
    <w:tmpl w:val="19A42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2619174">
    <w:abstractNumId w:val="0"/>
  </w:num>
  <w:num w:numId="2" w16cid:durableId="893782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99C"/>
    <w:rsid w:val="001D699C"/>
    <w:rsid w:val="001E0F47"/>
    <w:rsid w:val="008D1503"/>
    <w:rsid w:val="00CE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15803"/>
  <w15:chartTrackingRefBased/>
  <w15:docId w15:val="{743C8EC1-AAAC-416C-A317-A7959CDE2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99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D69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69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69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69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69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699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69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69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69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69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D69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D69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D699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D699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D69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D69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D69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D69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D69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D69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69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D69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D69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D699C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1D699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D699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D69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D699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D699C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D699C"/>
    <w:rPr>
      <w:color w:val="0563C1" w:themeColor="hyperlink"/>
      <w:u w:val="single"/>
    </w:rPr>
  </w:style>
  <w:style w:type="paragraph" w:styleId="ad">
    <w:name w:val="No Spacing"/>
    <w:link w:val="ae"/>
    <w:uiPriority w:val="1"/>
    <w:qFormat/>
    <w:rsid w:val="001D699C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character" w:customStyle="1" w:styleId="ae">
    <w:name w:val="Без интервала Знак"/>
    <w:link w:val="ad"/>
    <w:uiPriority w:val="1"/>
    <w:rsid w:val="001D699C"/>
    <w:rPr>
      <w:rFonts w:eastAsiaTheme="minorEastAsia"/>
      <w:kern w:val="0"/>
      <w:lang w:eastAsia="ru-RU"/>
      <w14:ligatures w14:val="none"/>
    </w:rPr>
  </w:style>
  <w:style w:type="character" w:styleId="af">
    <w:name w:val="Strong"/>
    <w:basedOn w:val="a0"/>
    <w:uiPriority w:val="22"/>
    <w:qFormat/>
    <w:rsid w:val="001D69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lood.ru" TargetMode="External"/><Relationship Id="rId13" Type="http://schemas.openxmlformats.org/officeDocument/2006/relationships/hyperlink" Target="https://www.studentlibrary.ru/ru/book/ISBN9785970481882.html" TargetMode="External"/><Relationship Id="rId18" Type="http://schemas.openxmlformats.org/officeDocument/2006/relationships/hyperlink" Target="https://edu.nsmu.ru/course/view.php?id=1941" TargetMode="External"/><Relationship Id="rId26" Type="http://schemas.openxmlformats.org/officeDocument/2006/relationships/hyperlink" Target="https://www.studentlibrary.ru/ru/book/ISBN9785970494585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rosmedlib.ru/book/ISBN9785423503536.html" TargetMode="External"/><Relationship Id="rId7" Type="http://schemas.openxmlformats.org/officeDocument/2006/relationships/hyperlink" Target="http://www.studentlibrary.ru/book/ISBN9785970433654.html" TargetMode="External"/><Relationship Id="rId12" Type="http://schemas.openxmlformats.org/officeDocument/2006/relationships/hyperlink" Target="https://www.studentlibrary.ru/ru/book/ISBN9785970494585.html" TargetMode="External"/><Relationship Id="rId17" Type="http://schemas.openxmlformats.org/officeDocument/2006/relationships/hyperlink" Target="https://edu.nsmu.ru/course/view.php?id=1941" TargetMode="External"/><Relationship Id="rId25" Type="http://schemas.openxmlformats.org/officeDocument/2006/relationships/hyperlink" Target="https://edu.nsmu.ru/course/view.php?id=1941" TargetMode="External"/><Relationship Id="rId2" Type="http://schemas.openxmlformats.org/officeDocument/2006/relationships/styles" Target="styles.xml"/><Relationship Id="rId16" Type="http://schemas.openxmlformats.org/officeDocument/2006/relationships/hyperlink" Target="https://npngo.ru" TargetMode="External"/><Relationship Id="rId20" Type="http://schemas.openxmlformats.org/officeDocument/2006/relationships/hyperlink" Target="https://www.studentlibrary.ru/ru/book/ISBN9785970481882.html" TargetMode="External"/><Relationship Id="rId29" Type="http://schemas.openxmlformats.org/officeDocument/2006/relationships/hyperlink" Target="https://edu.nsmu.ru/course/view.php?id=194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studentlibrary.ru/book/ISBN9785970482018.html" TargetMode="External"/><Relationship Id="rId11" Type="http://schemas.openxmlformats.org/officeDocument/2006/relationships/hyperlink" Target="https://edu.nsmu.ru/course/view.php?id=1941" TargetMode="External"/><Relationship Id="rId24" Type="http://schemas.openxmlformats.org/officeDocument/2006/relationships/hyperlink" Target="https://edu.nsmu.ru/course/view.php?id=1941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www.studentlibrary.ru/ru/book/ISBN9785970494585.html" TargetMode="External"/><Relationship Id="rId15" Type="http://schemas.openxmlformats.org/officeDocument/2006/relationships/hyperlink" Target="http://www.blood.ru" TargetMode="External"/><Relationship Id="rId23" Type="http://schemas.openxmlformats.org/officeDocument/2006/relationships/hyperlink" Target="https://npngo.ru" TargetMode="External"/><Relationship Id="rId28" Type="http://schemas.openxmlformats.org/officeDocument/2006/relationships/hyperlink" Target="https://npngo.ru" TargetMode="External"/><Relationship Id="rId10" Type="http://schemas.openxmlformats.org/officeDocument/2006/relationships/hyperlink" Target="https://edu.nsmu.ru/course/view.php?id=1941" TargetMode="External"/><Relationship Id="rId19" Type="http://schemas.openxmlformats.org/officeDocument/2006/relationships/hyperlink" Target="https://www.studentlibrary.ru/ru/book/ISBN9785970494585.html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pngo.ru" TargetMode="External"/><Relationship Id="rId14" Type="http://schemas.openxmlformats.org/officeDocument/2006/relationships/hyperlink" Target="https://www.rosmedlib.ru/book/ISBN9785423503536.html" TargetMode="External"/><Relationship Id="rId22" Type="http://schemas.openxmlformats.org/officeDocument/2006/relationships/hyperlink" Target="http://www.blood.ru" TargetMode="External"/><Relationship Id="rId27" Type="http://schemas.openxmlformats.org/officeDocument/2006/relationships/hyperlink" Target="http://www.blood.ru" TargetMode="External"/><Relationship Id="rId30" Type="http://schemas.openxmlformats.org/officeDocument/2006/relationships/hyperlink" Target="https://edu.nsmu.ru/course/view.php?id=19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5236</Words>
  <Characters>29850</Characters>
  <Application>Microsoft Office Word</Application>
  <DocSecurity>0</DocSecurity>
  <Lines>248</Lines>
  <Paragraphs>70</Paragraphs>
  <ScaleCrop>false</ScaleCrop>
  <Company/>
  <LinksUpToDate>false</LinksUpToDate>
  <CharactersWithSpaces>35016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</dc:creator>
  <cp:keywords/>
  <dc:description/>
  <cp:lastModifiedBy>Маргарита</cp:lastModifiedBy>
  <cp:revision>1</cp:revision>
  <dcterms:created xsi:type="dcterms:W3CDTF">2026-09-30T15:23:00Z</dcterms:created>
  <dcterms:modified xsi:type="dcterms:W3CDTF">2026-09-30T15:24:00Z</dcterms:modified>
</cp:coreProperties>
</file>